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7" w14:textId="10EF1AB7" w:rsidR="00AE6911" w:rsidRPr="003D474D" w:rsidRDefault="003D474D">
      <w:pPr>
        <w:pBdr>
          <w:top w:val="nil"/>
          <w:left w:val="nil"/>
          <w:bottom w:val="nil"/>
          <w:right w:val="nil"/>
          <w:between w:val="nil"/>
        </w:pBdr>
        <w:spacing w:line="288" w:lineRule="auto"/>
        <w:jc w:val="both"/>
        <w:rPr>
          <w:rFonts w:asciiTheme="majorHAnsi" w:hAnsiTheme="majorHAnsi" w:cstheme="majorHAnsi"/>
          <w:color w:val="000000"/>
          <w:sz w:val="22"/>
          <w:szCs w:val="22"/>
        </w:rPr>
      </w:pPr>
      <w:r>
        <w:rPr>
          <w:rFonts w:asciiTheme="majorHAnsi" w:hAnsiTheme="majorHAnsi" w:cstheme="majorHAnsi"/>
          <w:color w:val="000000"/>
          <w:sz w:val="22"/>
          <w:szCs w:val="22"/>
        </w:rPr>
        <w:t>Komentarz ekspercki</w:t>
      </w:r>
    </w:p>
    <w:p w14:paraId="00000008" w14:textId="77777777" w:rsidR="00AE6911" w:rsidRPr="003D474D" w:rsidRDefault="00AE6911">
      <w:pPr>
        <w:pBdr>
          <w:top w:val="nil"/>
          <w:left w:val="nil"/>
          <w:bottom w:val="nil"/>
          <w:right w:val="nil"/>
          <w:between w:val="nil"/>
        </w:pBdr>
        <w:spacing w:line="288" w:lineRule="auto"/>
        <w:jc w:val="both"/>
        <w:rPr>
          <w:rFonts w:asciiTheme="majorHAnsi" w:hAnsiTheme="majorHAnsi" w:cstheme="majorHAnsi"/>
          <w:color w:val="000000"/>
          <w:sz w:val="22"/>
          <w:szCs w:val="22"/>
        </w:rPr>
      </w:pPr>
    </w:p>
    <w:p w14:paraId="5EC49AC6"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b/>
          <w:bCs/>
          <w:color w:val="000000"/>
          <w:sz w:val="22"/>
          <w:szCs w:val="22"/>
        </w:rPr>
        <w:t>Wakacje także dla zwierząt</w:t>
      </w:r>
    </w:p>
    <w:p w14:paraId="37727406" w14:textId="77777777" w:rsidR="003D474D" w:rsidRPr="003D474D" w:rsidRDefault="003D474D" w:rsidP="003D474D">
      <w:pPr>
        <w:rPr>
          <w:rFonts w:asciiTheme="majorHAnsi" w:eastAsia="Times New Roman" w:hAnsiTheme="majorHAnsi" w:cstheme="majorHAnsi"/>
          <w:sz w:val="22"/>
          <w:szCs w:val="22"/>
        </w:rPr>
      </w:pPr>
    </w:p>
    <w:p w14:paraId="3CD9D8B4"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b/>
          <w:bCs/>
          <w:color w:val="000000"/>
          <w:sz w:val="22"/>
          <w:szCs w:val="22"/>
        </w:rPr>
        <w:t>Kiedy temperatury powietrza są coraz wyższe, pozostawienie psa w samochodzie już po kilkunastu minutach może skończyć się dla niego tragicznie. W okresie letnim podobnych przypadków jest niestety więcej. Jak reguluje je prawo i jak przeciwdziałać nieodpowiedzialnemu zachowaniu? - tłumaczy dr Michał Rudy, prawnik z Uniwersytetu SWPS w Poznaniu.</w:t>
      </w:r>
    </w:p>
    <w:p w14:paraId="0C5B5905" w14:textId="77777777" w:rsidR="003D474D" w:rsidRPr="003D474D" w:rsidRDefault="003D474D" w:rsidP="003D474D">
      <w:pPr>
        <w:rPr>
          <w:rFonts w:asciiTheme="majorHAnsi" w:eastAsia="Times New Roman" w:hAnsiTheme="majorHAnsi" w:cstheme="majorHAnsi"/>
          <w:sz w:val="22"/>
          <w:szCs w:val="22"/>
        </w:rPr>
      </w:pPr>
    </w:p>
    <w:p w14:paraId="2772D050"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b/>
          <w:bCs/>
          <w:color w:val="000000"/>
          <w:sz w:val="22"/>
          <w:szCs w:val="22"/>
        </w:rPr>
        <w:t>Pies poczeka w samochodzie</w:t>
      </w:r>
    </w:p>
    <w:p w14:paraId="7AAE4914"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color w:val="000000"/>
          <w:sz w:val="22"/>
          <w:szCs w:val="22"/>
        </w:rPr>
        <w:t>W samochodzie zaparkowanym w nasłonecznionym miejscu już po 20 minutach temperatura wzrasta do 50 stopni C, a po 40 minutach nawet do 60 stopni C. Pozostawienie psu miski z wodą czy uchylonego okna niewiele pomaga, ponieważ w pojeździe nie ma cyrkulacji powietrza. Właściciel lub osoba, pod której opieką jest zwierzę, porzucając je w lesie lub pozostawiając je w rozgrzanym pojeździe, narusza zakaz ustanowiony w art. 6 ust. 1a ustawy o ochronie zwierząt. Tym samym naraża się na odpowiedzialność karną z art. 35 ust. 1a tej samej ustawy. </w:t>
      </w:r>
    </w:p>
    <w:p w14:paraId="0B367111" w14:textId="77777777" w:rsidR="003D474D" w:rsidRPr="003D474D" w:rsidRDefault="003D474D" w:rsidP="003D474D">
      <w:pPr>
        <w:rPr>
          <w:rFonts w:asciiTheme="majorHAnsi" w:eastAsia="Times New Roman" w:hAnsiTheme="majorHAnsi" w:cstheme="majorHAnsi"/>
          <w:sz w:val="22"/>
          <w:szCs w:val="22"/>
        </w:rPr>
      </w:pPr>
    </w:p>
    <w:p w14:paraId="429C42C3"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b/>
          <w:bCs/>
          <w:color w:val="000000"/>
          <w:sz w:val="22"/>
          <w:szCs w:val="22"/>
        </w:rPr>
        <w:t>Liczy się pomoc</w:t>
      </w:r>
    </w:p>
    <w:p w14:paraId="7FBA0568"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color w:val="000000"/>
          <w:sz w:val="22"/>
          <w:szCs w:val="22"/>
        </w:rPr>
        <w:t>Co zatem zrobić, gdy jesteśmy świadkiem sytuacji, kiedy zamkniętemu w samochodzie psu, grozi utrata zdrowia, a nawet życia. Nie możemy pozostać obojętni. Przede wszystkim powinniśmy wezwać policję lub straż miejską. Mamy prawo uszkodzić pojazd np. wybić szybę czy awaryjnie go otworzyć. W takim przypadku udzielenie pomocy powinno zostać uznane za działanie w stanie wyższej konieczności. Warto rozejrzeć się wokół i zadbać o świadków, gdyż ich zeznania mogą pomóc zarówno w sprawie o znęcanie się nad zwierzętami, jak i w ewentualnej obronie przed roszczeniami odszkodowawczymi ze strony właściciela samochodu. Dobrym pomysłem jest także nagrywanie interwencji, chociażby telefonem. Należy również postarać się ocenić stan zdrowia psa. Oznaki udaru cieplnego to zwykle płytki oddech, zwiększone tętno, brak reakcji na bodźce zewnętrzne czy popadanie w letarg. Tego typu objawy to znak, że nie możemy zwlekać. Pamiętajmy, że zwierzę uwolnione z pojazdu może zachowywać się agresywnie, dlatego bądźmy przygotowani na takie okoliczności. W każdym przypadku oceniajmy sytuację.</w:t>
      </w:r>
    </w:p>
    <w:p w14:paraId="1E6E6D6E" w14:textId="77777777" w:rsidR="003D474D" w:rsidRPr="003D474D" w:rsidRDefault="003D474D" w:rsidP="003D474D">
      <w:pPr>
        <w:rPr>
          <w:rFonts w:asciiTheme="majorHAnsi" w:eastAsia="Times New Roman" w:hAnsiTheme="majorHAnsi" w:cstheme="majorHAnsi"/>
          <w:sz w:val="22"/>
          <w:szCs w:val="22"/>
        </w:rPr>
      </w:pPr>
    </w:p>
    <w:p w14:paraId="0D68D82D"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b/>
          <w:bCs/>
          <w:color w:val="000000"/>
          <w:sz w:val="22"/>
          <w:szCs w:val="22"/>
        </w:rPr>
        <w:t>Wakacje z czworonogiem czy bez?</w:t>
      </w:r>
    </w:p>
    <w:p w14:paraId="0A39E734"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color w:val="000000"/>
          <w:sz w:val="22"/>
          <w:szCs w:val="22"/>
        </w:rPr>
        <w:t xml:space="preserve">Posiadanie zwierzęcia to przede wszystkim obowiązki, jednym z nich jest znalezienie mu opiekuna na okres planowanego wyjazdu. Jeśli bierzemy czworonoga w wakacyjną podróż to powinniśmy zapewnić mu bezpieczeństwo poprzez </w:t>
      </w:r>
      <w:proofErr w:type="spellStart"/>
      <w:r w:rsidRPr="003D474D">
        <w:rPr>
          <w:rFonts w:asciiTheme="majorHAnsi" w:eastAsia="Times New Roman" w:hAnsiTheme="majorHAnsi" w:cstheme="majorHAnsi"/>
          <w:color w:val="000000"/>
          <w:sz w:val="22"/>
          <w:szCs w:val="22"/>
        </w:rPr>
        <w:t>czipowanie</w:t>
      </w:r>
      <w:bookmarkStart w:id="0" w:name="_GoBack"/>
      <w:bookmarkEnd w:id="0"/>
      <w:proofErr w:type="spellEnd"/>
      <w:r w:rsidRPr="003D474D">
        <w:rPr>
          <w:rFonts w:asciiTheme="majorHAnsi" w:eastAsia="Times New Roman" w:hAnsiTheme="majorHAnsi" w:cstheme="majorHAnsi"/>
          <w:color w:val="000000"/>
          <w:sz w:val="22"/>
          <w:szCs w:val="22"/>
        </w:rPr>
        <w:t xml:space="preserve">, wówczas nasze dane zamieszczone zostaną w specjalnej bazie. Niejednokrotnie właściciele psów, zamiast znaleźć im tymczasową opiekę, porzucają je pod schroniskami, wyrzucają z samochodu na drodze czy pozostawiają je w lesie. To przypadki, które wedle prawa są kwalifikowane jako przestępstwo znęcania się. Także inne podobne zachowania, nawet jeśli zostały wymienione wprost w żadnym z punktów przepisu art. 6 ust. 2 ustawy o ochronie zwierząt, mogą zostać uznane za przestępstwo przeciwko prawom zwierząt. Wystarczy wykazanie przez organy ścigania, że właściciel nie uwzględnia potrzeb czworonoga lub nie zapewnia mu należytej opieki. Osobie pozostawiającej psa w samochodzie zaparkowanym w słońcu czy też porzucającej psa czy kota grozi grzywna, kara ograniczenia wolności albo pozbawienia wolności do 2 lat. Jeżeli sprawca czynu działa ze szczególnym okrucieństwem to podlega karze pozbawienia wolności do 3 lat. Jeśli osoba dopuściła się czynu zabronionego to sąd ma prawo odebrać jej zwierzę, które trafia wówczas do schroniska lub innego miejsca, gdzie zapewniona zostanie mu opieka. Organy prawne mogą także </w:t>
      </w:r>
      <w:r w:rsidRPr="003D474D">
        <w:rPr>
          <w:rFonts w:asciiTheme="majorHAnsi" w:eastAsia="Times New Roman" w:hAnsiTheme="majorHAnsi" w:cstheme="majorHAnsi"/>
          <w:color w:val="000000"/>
          <w:sz w:val="22"/>
          <w:szCs w:val="22"/>
        </w:rPr>
        <w:lastRenderedPageBreak/>
        <w:t>zakazać oskarżonemu wykonywania zawodu związanego ze zwierzętami, prowadzenia działalności gospodarczej, czy nałożyć nawiązkę w wysokości od 500 zł do 100 000 zł.</w:t>
      </w:r>
    </w:p>
    <w:p w14:paraId="6A6779D9" w14:textId="77777777" w:rsidR="003D474D" w:rsidRPr="003D474D" w:rsidRDefault="003D474D" w:rsidP="003D474D">
      <w:pPr>
        <w:rPr>
          <w:rFonts w:asciiTheme="majorHAnsi" w:eastAsia="Times New Roman" w:hAnsiTheme="majorHAnsi" w:cstheme="majorHAnsi"/>
          <w:sz w:val="22"/>
          <w:szCs w:val="22"/>
        </w:rPr>
      </w:pPr>
    </w:p>
    <w:p w14:paraId="1EBA705F"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b/>
          <w:bCs/>
          <w:color w:val="000000"/>
          <w:sz w:val="22"/>
          <w:szCs w:val="22"/>
        </w:rPr>
        <w:t>Schronisko to nie hotel</w:t>
      </w:r>
    </w:p>
    <w:p w14:paraId="7175AD9F"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color w:val="000000"/>
          <w:sz w:val="22"/>
          <w:szCs w:val="22"/>
        </w:rPr>
        <w:t>Pamiętajmy też, że schronisko to nie instytucja, która zwalnia nas z odpowiedzialności za niechcianego psa czy kota. Jeśli schronisko ustali właściciela to zgłosi się do niego z wezwaniem o zabranie zwierzęcia i obciąży opłatami za jego pobyt. Dotyczy to także czworonogów, które zostaną wyłapane przez rakarza i trafią do schroniska a posiadają właściciela. Schronisko to nie hotel, a miejsce humanitarnej pomocy bezdomnym w potrzebie. Jeśli właściciel nie chce psa i zostawi go bez opieki, wówczas odpowiada za jego porzucenie.</w:t>
      </w:r>
    </w:p>
    <w:p w14:paraId="4A92A70B" w14:textId="77777777" w:rsidR="003D474D" w:rsidRPr="003D474D" w:rsidRDefault="003D474D" w:rsidP="003D474D">
      <w:pPr>
        <w:rPr>
          <w:rFonts w:asciiTheme="majorHAnsi" w:eastAsia="Times New Roman" w:hAnsiTheme="majorHAnsi" w:cstheme="majorHAnsi"/>
          <w:sz w:val="22"/>
          <w:szCs w:val="22"/>
        </w:rPr>
      </w:pPr>
    </w:p>
    <w:p w14:paraId="771F3B9E"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color w:val="000000"/>
          <w:sz w:val="22"/>
          <w:szCs w:val="22"/>
        </w:rPr>
        <w:t>Lato to dobry czas do przebywania na łonie natury. Dobrze jest jednak zwracać uwagę także na niewłaściwe zachowania innych ludzi. Znana jest sprawa niedźwiadka z Tatrzańskiego Parku Narodowego i turystów, którzy go zabili, twierdząc, że bronili się przed jego atakiem. Młodzi ludzie są przy tym często nieświadomi prawnych konsekwencji, traktując jako zabawę, coś co w świetle ustawy o ochronie zwierząt często stanowi przestępstwo - zagrożone karą nawet kilkuletniego pozbawienia wolności.</w:t>
      </w:r>
    </w:p>
    <w:p w14:paraId="043F0873" w14:textId="77777777" w:rsidR="003D474D" w:rsidRPr="003D474D" w:rsidRDefault="003D474D" w:rsidP="003D474D">
      <w:pPr>
        <w:rPr>
          <w:rFonts w:asciiTheme="majorHAnsi" w:eastAsia="Times New Roman" w:hAnsiTheme="majorHAnsi" w:cstheme="majorHAnsi"/>
          <w:sz w:val="22"/>
          <w:szCs w:val="22"/>
        </w:rPr>
      </w:pPr>
    </w:p>
    <w:p w14:paraId="0133D48F" w14:textId="77777777" w:rsidR="003D474D" w:rsidRPr="003D474D" w:rsidRDefault="003D474D" w:rsidP="003D474D">
      <w:pPr>
        <w:jc w:val="both"/>
        <w:rPr>
          <w:rFonts w:asciiTheme="majorHAnsi" w:eastAsia="Times New Roman" w:hAnsiTheme="majorHAnsi" w:cstheme="majorHAnsi"/>
          <w:sz w:val="22"/>
          <w:szCs w:val="22"/>
        </w:rPr>
      </w:pPr>
      <w:r w:rsidRPr="003D474D">
        <w:rPr>
          <w:rFonts w:asciiTheme="majorHAnsi" w:eastAsia="Times New Roman" w:hAnsiTheme="majorHAnsi" w:cstheme="majorHAnsi"/>
          <w:i/>
          <w:iCs/>
          <w:color w:val="000000"/>
          <w:sz w:val="22"/>
          <w:szCs w:val="22"/>
        </w:rPr>
        <w:t>dr Michał Rudy, prawnik, Uniwersytet SWPS Poznań</w:t>
      </w:r>
    </w:p>
    <w:p w14:paraId="00000010" w14:textId="6A0BA7D8" w:rsidR="00AE6911" w:rsidRDefault="00AE6911">
      <w:pPr>
        <w:pBdr>
          <w:top w:val="nil"/>
          <w:left w:val="nil"/>
          <w:bottom w:val="nil"/>
          <w:right w:val="nil"/>
          <w:between w:val="nil"/>
        </w:pBdr>
        <w:spacing w:line="288" w:lineRule="auto"/>
        <w:jc w:val="both"/>
        <w:rPr>
          <w:color w:val="000000"/>
          <w:sz w:val="22"/>
          <w:szCs w:val="22"/>
        </w:rPr>
      </w:pPr>
    </w:p>
    <w:p w14:paraId="00000011" w14:textId="77777777" w:rsidR="00AE6911" w:rsidRDefault="00490AF9">
      <w:pPr>
        <w:pBdr>
          <w:top w:val="nil"/>
          <w:left w:val="nil"/>
          <w:bottom w:val="nil"/>
          <w:right w:val="nil"/>
          <w:between w:val="nil"/>
        </w:pBdr>
        <w:spacing w:after="200" w:line="264" w:lineRule="auto"/>
        <w:jc w:val="both"/>
        <w:rPr>
          <w:color w:val="000000"/>
        </w:rPr>
      </w:pPr>
      <w:r>
        <w:rPr>
          <w:color w:val="000000"/>
        </w:rPr>
        <w:t>***</w:t>
      </w:r>
    </w:p>
    <w:p w14:paraId="00000012" w14:textId="77777777" w:rsidR="00AE6911" w:rsidRDefault="00490AF9">
      <w:pPr>
        <w:pBdr>
          <w:top w:val="nil"/>
          <w:left w:val="nil"/>
          <w:bottom w:val="nil"/>
          <w:right w:val="nil"/>
          <w:between w:val="nil"/>
        </w:pBdr>
        <w:shd w:val="clear" w:color="auto" w:fill="FFFFFF"/>
        <w:jc w:val="both"/>
        <w:rPr>
          <w:color w:val="000000"/>
        </w:rPr>
      </w:pPr>
      <w:r>
        <w:rPr>
          <w:b/>
          <w:color w:val="222222"/>
        </w:rPr>
        <w:t>Uniwersytet SWPS</w:t>
      </w:r>
      <w:r>
        <w:rPr>
          <w:color w:val="222222"/>
        </w:rPr>
        <w:t xml:space="preserve"> to nowoczesna uczelnia oparta na trwałych wartościach. Silną pozycję zawdzięcza połączeniu wysokiej jakości dydaktyki z badaniami naukowymi spełniającymi światowe standardy. Oferuje praktyczne programy studiów z psychologii, prawa, zarządzania, dziennikar</w:t>
      </w:r>
      <w:r>
        <w:rPr>
          <w:color w:val="222222"/>
        </w:rPr>
        <w:t>stwa, filologii, kulturoznawstwa czy wzornictwa, dostosowane do wymagań zmieniającego się rynku pracy. Uniwersytet SWPS kształci ponad 17,5 tys. studentów w pięciu miastach: Warszawie, Wrocławiu, Sopocie, Poznaniu i Katowicach. Uczelnia posiada uprawnienia</w:t>
      </w:r>
      <w:r>
        <w:rPr>
          <w:color w:val="222222"/>
        </w:rPr>
        <w:t xml:space="preserve"> do nadawania stopnia naukowego doktora w pięciu dyscyplinach: psychologia, literaturoznawstwo, nauki o kulturze i religii, nauki socjologiczne, nauki prawne oraz doktora habilitowanego: </w:t>
      </w:r>
      <w:r>
        <w:rPr>
          <w:color w:val="121212"/>
          <w:highlight w:val="white"/>
        </w:rPr>
        <w:t>nauk społecznych i humanistycznych z psychologii, kulturoznawstwa i p</w:t>
      </w:r>
      <w:r>
        <w:rPr>
          <w:color w:val="121212"/>
          <w:highlight w:val="white"/>
        </w:rPr>
        <w:t>rawa.</w:t>
      </w:r>
      <w:r>
        <w:rPr>
          <w:color w:val="222222"/>
        </w:rPr>
        <w:t xml:space="preserve"> </w:t>
      </w:r>
    </w:p>
    <w:p w14:paraId="00000013" w14:textId="77777777" w:rsidR="00AE6911" w:rsidRDefault="00490AF9">
      <w:pPr>
        <w:pBdr>
          <w:top w:val="nil"/>
          <w:left w:val="nil"/>
          <w:bottom w:val="nil"/>
          <w:right w:val="nil"/>
          <w:between w:val="nil"/>
        </w:pBdr>
        <w:shd w:val="clear" w:color="auto" w:fill="FFFFFF"/>
        <w:jc w:val="both"/>
        <w:rPr>
          <w:color w:val="000000"/>
        </w:rPr>
      </w:pPr>
      <w:r>
        <w:rPr>
          <w:color w:val="222222"/>
        </w:rPr>
        <w:t xml:space="preserve"> </w:t>
      </w:r>
    </w:p>
    <w:p w14:paraId="00000014" w14:textId="77777777" w:rsidR="00AE6911" w:rsidRDefault="00490AF9">
      <w:pPr>
        <w:pBdr>
          <w:top w:val="nil"/>
          <w:left w:val="nil"/>
          <w:bottom w:val="nil"/>
          <w:right w:val="nil"/>
          <w:between w:val="nil"/>
        </w:pBdr>
        <w:shd w:val="clear" w:color="auto" w:fill="FFFFFF"/>
        <w:jc w:val="both"/>
        <w:rPr>
          <w:color w:val="000000"/>
        </w:rPr>
      </w:pPr>
      <w:r>
        <w:rPr>
          <w:color w:val="222222"/>
        </w:rPr>
        <w:t>Tradycją uczelni są cykle otwartych wydarzeń naukowych, popularnonaukowych i kulturalnych. Częstymi gośćmi Uniwersytetu SWPS są światowej sławy naukowcy, znani artyści i przedstawiciele świata mediów. Jako jeden z najlepszych ośrodków psychologicznych w kr</w:t>
      </w:r>
      <w:r>
        <w:rPr>
          <w:color w:val="222222"/>
        </w:rPr>
        <w:t xml:space="preserve">aju, uniwersytet popularyzuje wiedzę psychologiczną realizując projekty: </w:t>
      </w:r>
      <w:hyperlink r:id="rId6">
        <w:r>
          <w:rPr>
            <w:color w:val="1155CC"/>
            <w:u w:val="single"/>
          </w:rPr>
          <w:t>Strefa Psyche</w:t>
        </w:r>
      </w:hyperlink>
      <w:r>
        <w:rPr>
          <w:color w:val="222222"/>
        </w:rPr>
        <w:t xml:space="preserve">, </w:t>
      </w:r>
      <w:hyperlink r:id="rId7">
        <w:r>
          <w:rPr>
            <w:color w:val="1155CC"/>
            <w:u w:val="single"/>
          </w:rPr>
          <w:t>Strefa Prawa</w:t>
        </w:r>
      </w:hyperlink>
      <w:r>
        <w:rPr>
          <w:color w:val="222222"/>
        </w:rPr>
        <w:t xml:space="preserve">, </w:t>
      </w:r>
      <w:hyperlink r:id="rId8">
        <w:r>
          <w:rPr>
            <w:color w:val="1155CC"/>
            <w:u w:val="single"/>
          </w:rPr>
          <w:t>Strefa Kultur</w:t>
        </w:r>
      </w:hyperlink>
      <w:r>
        <w:rPr>
          <w:color w:val="222222"/>
        </w:rPr>
        <w:t xml:space="preserve">, </w:t>
      </w:r>
      <w:hyperlink r:id="rId9">
        <w:r>
          <w:rPr>
            <w:color w:val="1155CC"/>
            <w:u w:val="single"/>
          </w:rPr>
          <w:t>Strefa Zarządzania</w:t>
        </w:r>
      </w:hyperlink>
      <w:r>
        <w:rPr>
          <w:color w:val="222222"/>
        </w:rPr>
        <w:t xml:space="preserve"> i </w:t>
      </w:r>
      <w:hyperlink r:id="rId10">
        <w:r>
          <w:rPr>
            <w:color w:val="1155CC"/>
            <w:u w:val="single"/>
          </w:rPr>
          <w:t>Strefa Designu</w:t>
        </w:r>
      </w:hyperlink>
      <w:r>
        <w:rPr>
          <w:color w:val="222222"/>
        </w:rPr>
        <w:t>.</w:t>
      </w:r>
    </w:p>
    <w:p w14:paraId="00000015" w14:textId="77777777" w:rsidR="00AE6911" w:rsidRDefault="00490AF9">
      <w:pPr>
        <w:pBdr>
          <w:top w:val="nil"/>
          <w:left w:val="nil"/>
          <w:bottom w:val="nil"/>
          <w:right w:val="nil"/>
          <w:between w:val="nil"/>
        </w:pBdr>
        <w:shd w:val="clear" w:color="auto" w:fill="FFFFFF"/>
        <w:jc w:val="both"/>
        <w:rPr>
          <w:color w:val="000000"/>
        </w:rPr>
      </w:pPr>
      <w:r>
        <w:rPr>
          <w:color w:val="000000"/>
        </w:rPr>
        <w:t> </w:t>
      </w:r>
    </w:p>
    <w:p w14:paraId="00000016" w14:textId="77777777" w:rsidR="00AE6911" w:rsidRDefault="00490AF9">
      <w:pPr>
        <w:pBdr>
          <w:top w:val="nil"/>
          <w:left w:val="nil"/>
          <w:bottom w:val="nil"/>
          <w:right w:val="nil"/>
          <w:between w:val="nil"/>
        </w:pBdr>
        <w:shd w:val="clear" w:color="auto" w:fill="FFFFFF"/>
        <w:jc w:val="both"/>
        <w:rPr>
          <w:color w:val="000000"/>
        </w:rPr>
      </w:pPr>
      <w:r>
        <w:rPr>
          <w:color w:val="222222"/>
        </w:rPr>
        <w:t xml:space="preserve">Uniwersytet SWPS od lat dzieli się wiedzą i popularyzuje naukę nie tylko w murach kampusów, lecz </w:t>
      </w:r>
      <w:r>
        <w:rPr>
          <w:color w:val="222222"/>
        </w:rPr>
        <w:t>także za pośrednictwem mediów społecznościowych oraz własnych kanałów multimedialnych. We współpracy z partnerami zewnętrznymi organizuje liczne wydarzenia poświęcone wyzwaniom współczesności. Dociera do młodzieży, rodziców i opiekunów, osób zainteresowany</w:t>
      </w:r>
      <w:r>
        <w:rPr>
          <w:color w:val="222222"/>
        </w:rPr>
        <w:t>ch samorozwojem, aktualną wiedzą o człowieku i społeczeństwie, nowymi trendami w nauce, kulturze, biznesie, prawie i designie.</w:t>
      </w:r>
    </w:p>
    <w:p w14:paraId="00000017" w14:textId="77777777" w:rsidR="00AE6911" w:rsidRDefault="00AE6911">
      <w:pPr>
        <w:pBdr>
          <w:top w:val="nil"/>
          <w:left w:val="nil"/>
          <w:bottom w:val="nil"/>
          <w:right w:val="nil"/>
          <w:between w:val="nil"/>
        </w:pBdr>
        <w:rPr>
          <w:color w:val="000000"/>
        </w:rPr>
      </w:pPr>
    </w:p>
    <w:p w14:paraId="0000001A" w14:textId="28F3E455" w:rsidR="00AE6911" w:rsidRPr="003D474D" w:rsidRDefault="00490AF9" w:rsidP="003D474D">
      <w:pPr>
        <w:pBdr>
          <w:top w:val="nil"/>
          <w:left w:val="nil"/>
          <w:bottom w:val="nil"/>
          <w:right w:val="nil"/>
          <w:between w:val="nil"/>
        </w:pBdr>
        <w:spacing w:after="200" w:line="264" w:lineRule="auto"/>
        <w:jc w:val="both"/>
        <w:rPr>
          <w:color w:val="000000"/>
          <w:highlight w:val="white"/>
        </w:rPr>
      </w:pPr>
      <w:r>
        <w:rPr>
          <w:b/>
          <w:color w:val="000000"/>
          <w:highlight w:val="white"/>
        </w:rPr>
        <w:t xml:space="preserve">Wydział Zamiejscowy Uniwersytetu SWPS w Poznaniu </w:t>
      </w:r>
      <w:r>
        <w:rPr>
          <w:color w:val="000000"/>
          <w:highlight w:val="white"/>
        </w:rPr>
        <w:t xml:space="preserve">istnieje od 2010 r. W jego ofercie znajdują się studia z zakresu psychologii, wzornictwa (School of </w:t>
      </w:r>
      <w:r>
        <w:rPr>
          <w:highlight w:val="white"/>
        </w:rPr>
        <w:t>Form</w:t>
      </w:r>
      <w:r>
        <w:rPr>
          <w:color w:val="000000"/>
          <w:highlight w:val="white"/>
        </w:rPr>
        <w:t>) i prawa.</w:t>
      </w:r>
      <w:r>
        <w:rPr>
          <w:highlight w:val="white"/>
        </w:rPr>
        <w:t xml:space="preserve"> </w:t>
      </w:r>
      <w:r>
        <w:rPr>
          <w:color w:val="000000"/>
          <w:highlight w:val="white"/>
        </w:rPr>
        <w:t xml:space="preserve">Dziekanem wydziału </w:t>
      </w:r>
      <w:r>
        <w:rPr>
          <w:highlight w:val="white"/>
        </w:rPr>
        <w:t>dr hab., prof. Uniwersytetu SWPS Jarosław Michałowski. Wydział posiada uprawnienia do nadawania stopnia doktora nauk społe</w:t>
      </w:r>
      <w:r>
        <w:rPr>
          <w:highlight w:val="white"/>
        </w:rPr>
        <w:t>cznych w dyscyplinie psychologia.</w:t>
      </w:r>
    </w:p>
    <w:sectPr w:rsidR="00AE6911" w:rsidRPr="003D474D">
      <w:headerReference w:type="even" r:id="rId11"/>
      <w:headerReference w:type="default" r:id="rId12"/>
      <w:headerReference w:type="first" r:id="rId13"/>
      <w:pgSz w:w="11906" w:h="16838"/>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19030" w14:textId="77777777" w:rsidR="00490AF9" w:rsidRDefault="00490AF9">
      <w:r>
        <w:separator/>
      </w:r>
    </w:p>
  </w:endnote>
  <w:endnote w:type="continuationSeparator" w:id="0">
    <w:p w14:paraId="05C300C3" w14:textId="77777777" w:rsidR="00490AF9" w:rsidRDefault="00490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D950B4" w14:textId="77777777" w:rsidR="00490AF9" w:rsidRDefault="00490AF9">
      <w:r>
        <w:separator/>
      </w:r>
    </w:p>
  </w:footnote>
  <w:footnote w:type="continuationSeparator" w:id="0">
    <w:p w14:paraId="109A34B7" w14:textId="77777777" w:rsidR="00490AF9" w:rsidRDefault="00490A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D" w14:textId="77777777" w:rsidR="00AE6911" w:rsidRDefault="00AE6911">
    <w:pPr>
      <w:pBdr>
        <w:top w:val="nil"/>
        <w:left w:val="nil"/>
        <w:bottom w:val="nil"/>
        <w:right w:val="nil"/>
        <w:between w:val="nil"/>
      </w:pBdr>
      <w:tabs>
        <w:tab w:val="center" w:pos="4536"/>
        <w:tab w:val="right" w:pos="9072"/>
      </w:tabs>
      <w:rPr>
        <w:color w:val="000000"/>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B" w14:textId="77777777" w:rsidR="00AE6911" w:rsidRDefault="00AE6911">
    <w:pPr>
      <w:pBdr>
        <w:top w:val="nil"/>
        <w:left w:val="nil"/>
        <w:bottom w:val="nil"/>
        <w:right w:val="nil"/>
        <w:between w:val="nil"/>
      </w:pBdr>
      <w:tabs>
        <w:tab w:val="center" w:pos="4536"/>
        <w:tab w:val="right" w:pos="9072"/>
      </w:tabs>
      <w:rPr>
        <w:color w:val="000000"/>
        <w:sz w:val="22"/>
        <w:szCs w:val="2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C" w14:textId="77777777" w:rsidR="00AE6911" w:rsidRDefault="00AE6911">
    <w:pPr>
      <w:pBdr>
        <w:top w:val="nil"/>
        <w:left w:val="nil"/>
        <w:bottom w:val="nil"/>
        <w:right w:val="nil"/>
        <w:between w:val="nil"/>
      </w:pBdr>
      <w:tabs>
        <w:tab w:val="center" w:pos="4536"/>
        <w:tab w:val="right" w:pos="9072"/>
      </w:tabs>
      <w:rPr>
        <w:color w:val="000000"/>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11"/>
    <w:rsid w:val="003D474D"/>
    <w:rsid w:val="00490AF9"/>
    <w:rsid w:val="00AE69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DFBAA"/>
  <w15:docId w15:val="{A1EE6662-F139-42ED-BEAA-0827892AA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paragraph" w:styleId="NormalnyWeb">
    <w:name w:val="Normal (Web)"/>
    <w:basedOn w:val="Normalny"/>
    <w:uiPriority w:val="99"/>
    <w:semiHidden/>
    <w:unhideWhenUsed/>
    <w:rsid w:val="003D474D"/>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60667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wps.pl/strefa-kultur"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s://www.swps.pl/strefa-prawa"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wps.pl/strefa-psyche"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design.swps.pl/" TargetMode="External"/><Relationship Id="rId4" Type="http://schemas.openxmlformats.org/officeDocument/2006/relationships/footnotes" Target="footnotes.xml"/><Relationship Id="rId9" Type="http://schemas.openxmlformats.org/officeDocument/2006/relationships/hyperlink" Target="https://www.swps.pl/strefa-zarzadzani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997</Words>
  <Characters>5987</Characters>
  <Application>Microsoft Office Word</Application>
  <DocSecurity>0</DocSecurity>
  <Lines>49</Lines>
  <Paragraphs>13</Paragraphs>
  <ScaleCrop>false</ScaleCrop>
  <Company/>
  <LinksUpToDate>false</LinksUpToDate>
  <CharactersWithSpaces>6971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Paulina Kowalcze</cp:lastModifiedBy>
  <cp:revision>2</cp:revision>
  <dcterms:created xsi:type="dcterms:W3CDTF">2019-07-01T11:56:00Z</dcterms:created>
  <dcterms:modified xsi:type="dcterms:W3CDTF">2019-07-01T11:57:00Z</dcterms:modified>
</cp:coreProperties>
</file>