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dr Anna Kamza -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adiunkt na Wydziale Psychologii i Prawa w Poznaniu.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Psycholog, socjolog. Naukowo zajmuje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procesami poznawczymi (uwaga, pami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ęć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, kontrola poznawcza, rozwi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zywanie problem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i podejmowanie decyzji) oraz zdolno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do mentalizacji (rozumienia stan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umys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owych innych ludzi) i ich uwarunkowaniami podmiotowymi (np. temperament, osobowo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ść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) i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rodowiskowymi (czynniki kulturowe, jako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ść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interakcji spo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ecznych). Specjalizuje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wnie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ż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psychologii lotniczej, przez 4 lata pracowa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 w Aero Pozna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ń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Bada m.in. jak wczesne relacje z rodzicami kszta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tuj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rozw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j dziecka, jak relacje spo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eczne wp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ywaj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 nasz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zdolno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ść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do rozumienia, przekona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ń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, emocji i pragnie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ń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, a tak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 co kszta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tuje nasz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inteligencj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oraz temperament.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Kierownik licznych projekt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w badawczych tj.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„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Styl przywi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zania i temporalna aktywacja reprezentacji wi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zi a sprawno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ść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kontroli hamowania u os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b doros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ych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”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„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Przywi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zanie a funkcje wykonawcze i mentalizacja u dzieci w p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óź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nym dzieci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ń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stwie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”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oraz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„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Gor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ce i zimne funkcje wykonawcze u matek i ich dzieci w wieku przedszkolnym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”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