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Dr Anna Rogala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- Asystent ds. Naukowych w Katedrze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Warszawie.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pozytywnych emocji i przekona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asnej skuteczno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w przystosowaniu do pracy. W badaniach uwzgl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dnia zar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wno perspektyw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pojedynczych pracownik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w, jak i ca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ych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w. Interesuje 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znaczenie zasob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osobistych w rozwoju wypalenia zawodowego i zaanga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owania w prac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praktyczne wykorzystanie wynik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psychologicznych interwencjach internetowych.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Wraz z zespo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em StresLab realizuje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dzynarodowy projekt E-COMPARED (European Comparative Effectiveness Research on Online Depression), w ramach kt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rego prowadzone s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badania nad skuteczno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i op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acalno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terapii depresji z wykorzystaniem internetu. Uczestniczy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 xml:space="preserve">a w opracowaniu pierwszej w Polsce interwencji psychologicznej </w:t>
      </w:r>
      <w:r>
        <w:rPr>
          <w:rFonts w:ascii="Arial" w:hAnsi="Arial" w:hint="default"/>
          <w:sz w:val="22"/>
          <w:szCs w:val="22"/>
          <w:rtl w:val="0"/>
        </w:rPr>
        <w:t xml:space="preserve">– </w:t>
      </w:r>
      <w:r>
        <w:rPr>
          <w:rFonts w:ascii="Arial" w:hAnsi="Arial"/>
          <w:sz w:val="22"/>
          <w:szCs w:val="22"/>
          <w:rtl w:val="0"/>
        </w:rPr>
        <w:t>Stres Pomagaj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cych, przeznaczonej dla os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b pracuj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cych z ofiarami traumy i przez to nara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onych na wt</w:t>
      </w:r>
      <w:r>
        <w:rPr>
          <w:rFonts w:ascii="Arial" w:hAnsi="Arial" w:hint="default"/>
          <w:sz w:val="22"/>
          <w:szCs w:val="22"/>
          <w:rtl w:val="0"/>
        </w:rPr>
        <w:t>ó</w:t>
      </w:r>
      <w:r>
        <w:rPr>
          <w:rFonts w:ascii="Arial" w:hAnsi="Arial"/>
          <w:sz w:val="22"/>
          <w:szCs w:val="22"/>
          <w:rtl w:val="0"/>
        </w:rPr>
        <w:t>rny stres traumatyczny.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cs="Arial" w:hAnsi="Arial" w:eastAsia="Arial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sz w:val="22"/>
          <w:szCs w:val="22"/>
          <w:rtl w:val="0"/>
        </w:rPr>
        <w:t>Nale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y do The European Society for Research on Internet Interventions (ESRII) oraz European Association of Work and Organizational Psychology (EAWOP). Autorka licznych artyku</w:t>
      </w:r>
      <w:r>
        <w:rPr>
          <w:rFonts w:ascii="Arial" w:hAnsi="Arial" w:hint="default"/>
          <w:sz w:val="22"/>
          <w:szCs w:val="22"/>
          <w:rtl w:val="0"/>
        </w:rPr>
        <w:t>łó</w:t>
      </w:r>
      <w:r>
        <w:rPr>
          <w:rFonts w:ascii="Arial" w:hAnsi="Arial"/>
          <w:sz w:val="22"/>
          <w:szCs w:val="22"/>
          <w:rtl w:val="0"/>
        </w:rPr>
        <w:t>w naukowych dotycz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cych przeciwdzia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ania wypaleniu zawodowemu, radzenia sobie ze stresem w pracy, efektywno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ci terapii prowadzonych przez internet.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