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AAEC890" w14:textId="77777777" w:rsidR="004556B9" w:rsidRPr="004556B9" w:rsidRDefault="004556B9" w:rsidP="004556B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Anna Sieroń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4556B9">
        <w:rPr>
          <w:rFonts w:cs="Calibri"/>
          <w:b w:val="0"/>
          <w:bCs w:val="0"/>
          <w:sz w:val="22"/>
          <w:szCs w:val="22"/>
        </w:rPr>
        <w:t xml:space="preserve">Badaczka, projektantka, </w:t>
      </w:r>
      <w:proofErr w:type="spellStart"/>
      <w:r w:rsidRPr="004556B9">
        <w:rPr>
          <w:rFonts w:cs="Calibri"/>
          <w:b w:val="0"/>
          <w:bCs w:val="0"/>
          <w:sz w:val="22"/>
          <w:szCs w:val="22"/>
        </w:rPr>
        <w:t>kulturoznawczyni</w:t>
      </w:r>
      <w:proofErr w:type="spellEnd"/>
      <w:r w:rsidRPr="004556B9">
        <w:rPr>
          <w:rFonts w:cs="Calibri"/>
          <w:b w:val="0"/>
          <w:bCs w:val="0"/>
          <w:sz w:val="22"/>
          <w:szCs w:val="22"/>
        </w:rPr>
        <w:t xml:space="preserve">. Naukowo interesuje się projektowaniem uniwersalnym, </w:t>
      </w:r>
      <w:proofErr w:type="spellStart"/>
      <w:r w:rsidRPr="004556B9">
        <w:rPr>
          <w:rFonts w:cs="Calibri"/>
          <w:b w:val="0"/>
          <w:bCs w:val="0"/>
          <w:sz w:val="22"/>
          <w:szCs w:val="22"/>
        </w:rPr>
        <w:t>inkluzywnym</w:t>
      </w:r>
      <w:proofErr w:type="spellEnd"/>
      <w:r w:rsidRPr="004556B9">
        <w:rPr>
          <w:rFonts w:cs="Calibri"/>
          <w:b w:val="0"/>
          <w:bCs w:val="0"/>
          <w:sz w:val="22"/>
          <w:szCs w:val="22"/>
        </w:rPr>
        <w:t xml:space="preserve"> i włączającym, badaniem projektowania oraz etyką badawczą.</w:t>
      </w:r>
    </w:p>
    <w:p w14:paraId="465318C8" w14:textId="77777777" w:rsidR="004556B9" w:rsidRPr="004556B9" w:rsidRDefault="004556B9" w:rsidP="004556B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4556B9">
        <w:rPr>
          <w:rFonts w:cs="Calibri"/>
          <w:b w:val="0"/>
          <w:bCs w:val="0"/>
          <w:sz w:val="22"/>
          <w:szCs w:val="22"/>
        </w:rPr>
        <w:t xml:space="preserve">Mentorka w programie </w:t>
      </w:r>
      <w:proofErr w:type="spellStart"/>
      <w:r w:rsidRPr="004556B9">
        <w:rPr>
          <w:rFonts w:cs="Calibri"/>
          <w:b w:val="0"/>
          <w:bCs w:val="0"/>
          <w:sz w:val="22"/>
          <w:szCs w:val="22"/>
        </w:rPr>
        <w:t>DareIT</w:t>
      </w:r>
      <w:proofErr w:type="spellEnd"/>
      <w:r w:rsidRPr="004556B9">
        <w:rPr>
          <w:rFonts w:cs="Calibri"/>
          <w:b w:val="0"/>
          <w:bCs w:val="0"/>
          <w:sz w:val="22"/>
          <w:szCs w:val="22"/>
        </w:rPr>
        <w:t>. Realizuje projekt badawczy „</w:t>
      </w:r>
      <w:proofErr w:type="spellStart"/>
      <w:r w:rsidRPr="004556B9">
        <w:rPr>
          <w:rFonts w:cs="Calibri"/>
          <w:b w:val="0"/>
          <w:bCs w:val="0"/>
          <w:sz w:val="22"/>
          <w:szCs w:val="22"/>
        </w:rPr>
        <w:t>MeeTypes</w:t>
      </w:r>
      <w:proofErr w:type="spellEnd"/>
      <w:r w:rsidRPr="004556B9">
        <w:rPr>
          <w:rFonts w:cs="Calibri"/>
          <w:b w:val="0"/>
          <w:bCs w:val="0"/>
          <w:sz w:val="22"/>
          <w:szCs w:val="22"/>
        </w:rPr>
        <w:t>”, którego zadaniem jest identyfikacja i opis polskiej szkoły uczenia typografii.</w:t>
      </w:r>
    </w:p>
    <w:p w14:paraId="4D2917CD" w14:textId="77777777" w:rsidR="004556B9" w:rsidRPr="004556B9" w:rsidRDefault="004556B9" w:rsidP="004556B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4556B9">
        <w:rPr>
          <w:rFonts w:cs="Calibri"/>
          <w:b w:val="0"/>
          <w:bCs w:val="0"/>
          <w:sz w:val="22"/>
          <w:szCs w:val="22"/>
        </w:rPr>
        <w:t>Współredaktorka tomu „</w:t>
      </w:r>
      <w:proofErr w:type="spellStart"/>
      <w:r w:rsidRPr="004556B9">
        <w:rPr>
          <w:rFonts w:cs="Calibri"/>
          <w:b w:val="0"/>
          <w:bCs w:val="0"/>
          <w:sz w:val="22"/>
          <w:szCs w:val="22"/>
        </w:rPr>
        <w:t>Performatywność</w:t>
      </w:r>
      <w:proofErr w:type="spellEnd"/>
      <w:r w:rsidRPr="004556B9">
        <w:rPr>
          <w:rFonts w:cs="Calibri"/>
          <w:b w:val="0"/>
          <w:bCs w:val="0"/>
          <w:sz w:val="22"/>
          <w:szCs w:val="22"/>
        </w:rPr>
        <w:t xml:space="preserve"> reprezentacji” (wyd. Księgarnia Akademicka, Kraków, 2013).</w:t>
      </w:r>
    </w:p>
    <w:p w14:paraId="602B7962" w14:textId="03E2BE3E" w:rsidR="00590F5A" w:rsidRPr="004556B9" w:rsidRDefault="004556B9" w:rsidP="004556B9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4556B9">
        <w:rPr>
          <w:rFonts w:cs="Calibri"/>
          <w:b w:val="0"/>
          <w:bCs w:val="0"/>
          <w:sz w:val="22"/>
          <w:szCs w:val="22"/>
        </w:rPr>
        <w:t>Na Uniwersytecie SWPS prowadzi zajęcia z metodologii badań, projektowania uniwersalnego, warsztatów projektowych, a także seminaria dyplomowe.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32CD0" w14:textId="77777777" w:rsidR="00E12B41" w:rsidRDefault="00E12B41">
      <w:r>
        <w:separator/>
      </w:r>
    </w:p>
  </w:endnote>
  <w:endnote w:type="continuationSeparator" w:id="0">
    <w:p w14:paraId="085CDD43" w14:textId="77777777" w:rsidR="00E12B41" w:rsidRDefault="00E1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C32CA" w14:textId="77777777" w:rsidR="00E12B41" w:rsidRDefault="00E12B41">
      <w:r>
        <w:separator/>
      </w:r>
    </w:p>
  </w:footnote>
  <w:footnote w:type="continuationSeparator" w:id="0">
    <w:p w14:paraId="6B7F61C8" w14:textId="77777777" w:rsidR="00E12B41" w:rsidRDefault="00E12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461E"/>
    <w:rsid w:val="004556B9"/>
    <w:rsid w:val="00590F5A"/>
    <w:rsid w:val="006D286F"/>
    <w:rsid w:val="00AA6C2A"/>
    <w:rsid w:val="00B54793"/>
    <w:rsid w:val="00E1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2024-09-04T11:46:00Z</dcterms:created>
  <dcterms:modified xsi:type="dcterms:W3CDTF">2024-09-04T11:46:00Z</dcterms:modified>
</cp:coreProperties>
</file>