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0D54" w14:textId="77777777" w:rsidR="005349DE" w:rsidRDefault="005349DE">
      <w:pPr>
        <w:spacing w:line="288" w:lineRule="auto"/>
        <w:jc w:val="both"/>
        <w:rPr>
          <w:sz w:val="22"/>
          <w:szCs w:val="22"/>
        </w:rPr>
      </w:pPr>
    </w:p>
    <w:p w14:paraId="4AC634D1" w14:textId="77777777" w:rsidR="005349DE" w:rsidRDefault="005349DE">
      <w:pPr>
        <w:spacing w:line="288" w:lineRule="auto"/>
        <w:jc w:val="both"/>
        <w:rPr>
          <w:sz w:val="22"/>
          <w:szCs w:val="22"/>
        </w:rPr>
      </w:pPr>
    </w:p>
    <w:p w14:paraId="30E525F2" w14:textId="77777777" w:rsidR="005349DE" w:rsidRDefault="00CD55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Dariusz Kowalski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Prawa w Warszawie, adiunkt w Katedrze Prawa Publicznego i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dzynarodowego, Centrum Dydaktyczne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Studencka Poradnia Prawna</w:t>
      </w:r>
    </w:p>
    <w:p w14:paraId="61ED7D98" w14:textId="77777777" w:rsidR="005349DE" w:rsidRDefault="00CD55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Prawnik, ekonomista, radca prawny.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prawem gospodarczym i finansowym.</w:t>
      </w:r>
    </w:p>
    <w:p w14:paraId="6EF81166" w14:textId="77777777" w:rsidR="005349DE" w:rsidRDefault="00CD55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ni </w:t>
      </w:r>
      <w:r>
        <w:rPr>
          <w:rFonts w:ascii="Arial" w:hAnsi="Arial"/>
          <w:b w:val="0"/>
          <w:bCs w:val="0"/>
          <w:sz w:val="22"/>
          <w:szCs w:val="22"/>
        </w:rPr>
        <w:t>funkcj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specjalisty w Departamencie Instrument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Finansowych Banku Gospodarstwa Krajowego. Jest odpowiedzialny za koordynacj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prawn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projekt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w: JEREMIE, JEREMIE 2, Instrumenty Zwrotne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 xml:space="preserve">PO RPW, PO IR (Fundusze Funduszy: KOFI,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Biznest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Starter i Otwarte Inn</w:t>
      </w:r>
      <w:r>
        <w:rPr>
          <w:rFonts w:ascii="Arial" w:hAnsi="Arial"/>
          <w:b w:val="0"/>
          <w:bCs w:val="0"/>
          <w:sz w:val="22"/>
          <w:szCs w:val="22"/>
        </w:rPr>
        <w:t>owacje). Te programy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 ze wsparciem finansowym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biorstw w formie instrument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zwrotnych, np. kredyt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w, por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czy inwestycji o charakterze kapita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owym. Uczestnik grup roboczych przy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zku Bank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Polskich, ministerstwach czy organizacja</w:t>
      </w:r>
      <w:r>
        <w:rPr>
          <w:rFonts w:ascii="Arial" w:hAnsi="Arial"/>
          <w:b w:val="0"/>
          <w:bCs w:val="0"/>
          <w:sz w:val="22"/>
          <w:szCs w:val="22"/>
        </w:rPr>
        <w:t>ch bran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owych.</w:t>
      </w:r>
    </w:p>
    <w:p w14:paraId="3DC06673" w14:textId="77777777" w:rsidR="005349DE" w:rsidRDefault="00CD55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naukowych z zakresu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biorczo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 prawa finansowego, publikowanych m.in. przez Najwy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Izb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Kontroli, Szko</w:t>
      </w:r>
      <w:r>
        <w:rPr>
          <w:rFonts w:ascii="Arial" w:hAnsi="Arial"/>
          <w:b w:val="0"/>
          <w:bCs w:val="0"/>
          <w:sz w:val="22"/>
          <w:szCs w:val="22"/>
        </w:rPr>
        <w:t xml:space="preserve">łę </w:t>
      </w:r>
      <w:r>
        <w:rPr>
          <w:rFonts w:ascii="Arial" w:hAnsi="Arial"/>
          <w:b w:val="0"/>
          <w:bCs w:val="0"/>
          <w:sz w:val="22"/>
          <w:szCs w:val="22"/>
        </w:rPr>
        <w:t>G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Handlow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Uniwersytet Warszawski, Szko</w:t>
      </w:r>
      <w:r>
        <w:rPr>
          <w:rFonts w:ascii="Arial" w:hAnsi="Arial"/>
          <w:b w:val="0"/>
          <w:bCs w:val="0"/>
          <w:sz w:val="22"/>
          <w:szCs w:val="22"/>
        </w:rPr>
        <w:t xml:space="preserve">łę </w:t>
      </w:r>
      <w:r>
        <w:rPr>
          <w:rFonts w:ascii="Arial" w:hAnsi="Arial"/>
          <w:b w:val="0"/>
          <w:bCs w:val="0"/>
          <w:sz w:val="22"/>
          <w:szCs w:val="22"/>
        </w:rPr>
        <w:t>G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Gospodarstwa Wiejskiego oraz inne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rodki </w:t>
      </w:r>
      <w:r>
        <w:rPr>
          <w:rFonts w:ascii="Arial" w:hAnsi="Arial"/>
          <w:b w:val="0"/>
          <w:bCs w:val="0"/>
          <w:sz w:val="22"/>
          <w:szCs w:val="22"/>
        </w:rPr>
        <w:t>naukowe i badawcze na terenie kraju.</w:t>
      </w:r>
    </w:p>
    <w:p w14:paraId="19270EF0" w14:textId="77777777" w:rsidR="005349DE" w:rsidRDefault="00CD55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prawa podatkowego, prawa zam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wie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publicznych, publicznego prawa ochrony konkurencji i wst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pu do prawoznawstwa.</w:t>
      </w:r>
    </w:p>
    <w:p w14:paraId="0A74D9C5" w14:textId="77777777" w:rsidR="005349DE" w:rsidRDefault="00CD553E">
      <w:pPr>
        <w:spacing w:after="200" w:line="264" w:lineRule="auto"/>
        <w:jc w:val="both"/>
      </w:pPr>
      <w:r>
        <w:t>***</w:t>
      </w:r>
    </w:p>
    <w:p w14:paraId="265DD803" w14:textId="77777777" w:rsidR="001B7AB2" w:rsidRDefault="001B7AB2" w:rsidP="001B7AB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934A54E" w14:textId="77777777" w:rsidR="001B7AB2" w:rsidRDefault="001B7AB2" w:rsidP="001B7AB2">
      <w:pPr>
        <w:jc w:val="both"/>
        <w:rPr>
          <w:rFonts w:eastAsia="Times New Roman" w:cs="Calibri"/>
          <w:i/>
          <w:sz w:val="24"/>
          <w:szCs w:val="24"/>
        </w:rPr>
      </w:pPr>
    </w:p>
    <w:p w14:paraId="73B6A6B5" w14:textId="77777777" w:rsidR="001B7AB2" w:rsidRDefault="001B7AB2" w:rsidP="001B7AB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12653E2" w14:textId="77777777" w:rsidR="001B7AB2" w:rsidRDefault="001B7AB2" w:rsidP="001B7AB2">
      <w:pPr>
        <w:jc w:val="both"/>
        <w:rPr>
          <w:rFonts w:eastAsia="Times New Roman" w:cs="Calibri"/>
          <w:i/>
          <w:sz w:val="24"/>
          <w:szCs w:val="24"/>
        </w:rPr>
      </w:pPr>
    </w:p>
    <w:p w14:paraId="766CCEC1" w14:textId="77777777" w:rsidR="001B7AB2" w:rsidRDefault="001B7AB2" w:rsidP="001B7AB2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744B128" w14:textId="77777777" w:rsidR="001B7AB2" w:rsidRDefault="001B7AB2" w:rsidP="001B7AB2">
      <w:pPr>
        <w:jc w:val="both"/>
        <w:rPr>
          <w:rFonts w:eastAsia="Times New Roman" w:cs="Calibri"/>
          <w:i/>
          <w:sz w:val="24"/>
          <w:szCs w:val="24"/>
        </w:rPr>
      </w:pPr>
    </w:p>
    <w:p w14:paraId="314D2CDD" w14:textId="77777777" w:rsidR="001B7AB2" w:rsidRDefault="001B7AB2" w:rsidP="001B7AB2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8BEF23F" w14:textId="77777777" w:rsidR="001B7AB2" w:rsidRDefault="001B7AB2" w:rsidP="001B7AB2"/>
    <w:p w14:paraId="244CB80C" w14:textId="4C506E6D" w:rsidR="005349DE" w:rsidRDefault="005349DE">
      <w:pPr>
        <w:shd w:val="clear" w:color="auto" w:fill="FFFFFF"/>
        <w:jc w:val="both"/>
      </w:pPr>
    </w:p>
    <w:sectPr w:rsidR="005349D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09CB" w14:textId="77777777" w:rsidR="00CD553E" w:rsidRDefault="00CD553E">
      <w:r>
        <w:separator/>
      </w:r>
    </w:p>
  </w:endnote>
  <w:endnote w:type="continuationSeparator" w:id="0">
    <w:p w14:paraId="4F3EE753" w14:textId="77777777" w:rsidR="00CD553E" w:rsidRDefault="00CD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6257" w14:textId="77777777" w:rsidR="005349DE" w:rsidRDefault="005349D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73D58" w14:textId="77777777" w:rsidR="00CD553E" w:rsidRDefault="00CD553E">
      <w:r>
        <w:separator/>
      </w:r>
    </w:p>
  </w:footnote>
  <w:footnote w:type="continuationSeparator" w:id="0">
    <w:p w14:paraId="40691785" w14:textId="77777777" w:rsidR="00CD553E" w:rsidRDefault="00CD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0F61" w14:textId="77777777" w:rsidR="005349DE" w:rsidRDefault="00CD553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29BEFD3" wp14:editId="434C614C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9DE"/>
    <w:rsid w:val="001B7AB2"/>
    <w:rsid w:val="005349DE"/>
    <w:rsid w:val="00C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36FD"/>
  <w15:docId w15:val="{872B7DB5-F861-49E1-A541-14635DC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2023-04-21T11:09:00Z</dcterms:created>
  <dcterms:modified xsi:type="dcterms:W3CDTF">2023-04-21T11:10:00Z</dcterms:modified>
</cp:coreProperties>
</file>