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Dorota Szczygie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Adiunkt w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Psychologii Osobowo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Zamiejscowy w Sopocie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emocji. W swoich badaniach koncentruje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roli inteligencji emocjonalnej w funkcjonowaniu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owieka, regulacji emocji w pracy zawodowej (praca emocjonalna) oraz na uwarunkowaniach stresu zawodowego w zawodach us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ugowych.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tworzy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Skal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Pracy Emocjonalnej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do pomiaru strategii regulacji emocji w zawodach us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ugowych,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Skal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Poziom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wiadomo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ci Emocji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do diagnozy inteligencji emocjonalnej.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Autorka publikacji naukowych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regulacji emocji oraz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zku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emocjami i dobrostanem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 oraz inteligencji emocjonalnej jako czynnika modyfikuj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ten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zek, m.in. w: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Annals of Psychology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Frontiers in Psychology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Personality and Individual Differences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Polish Psychological Bulletin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Jest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dzynarodowego konsorcjum badawczego (International Investigation of Parental Burnout Consortium) prowadz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badania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uwarunkowa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konsekwencji wypalenia rodzicielskiego. We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pracy z Intervention and Research on Socio-Emotional Competence na Uniwersytecie Louvain w Louvain-la-Neuve (Belgia) realizuje projekt badawczy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znaczenia kompetencji emocjonalnych dla funkcjonowania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ecznego i dobrostanu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onek Polskiego Stowarzyszenia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ecznej, Polskiego Stowarzyszenia Psychologii Organizacji, Stress and Anxiety Research Society oraz European Academy of Occupational Health Psychology.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w Sopocie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diagnozy psychologicznej oraz psychologii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nic indywidualnych. Na studiach podyplomowych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psychologii emocji, inteligencji emocjonalnej i stresu zawodowego.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