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 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Jolanta 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Ż</w:t>
      </w:r>
      <w:r>
        <w:rPr>
          <w:rFonts w:ascii="Arial" w:hAnsi="Arial"/>
          <w:b w:val="1"/>
          <w:bCs w:val="1"/>
          <w:sz w:val="22"/>
          <w:szCs w:val="22"/>
          <w:rtl w:val="0"/>
        </w:rPr>
        <w:t>yci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ń</w:t>
      </w:r>
      <w:r>
        <w:rPr>
          <w:rFonts w:ascii="Arial" w:hAnsi="Arial"/>
          <w:b w:val="1"/>
          <w:bCs w:val="1"/>
          <w:sz w:val="22"/>
          <w:szCs w:val="22"/>
          <w:rtl w:val="0"/>
        </w:rPr>
        <w:t>ska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Adiunkt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Zak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adzie Psychologii Klinicznej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Zdrowia,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Zamiejscowy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Katowicach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 zdrowia.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podmiotowymi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ecznymi zasobami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sytuacji choroby, modelami zmiany zachowa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zdrowotnych oraz projektowaniem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ewaluacj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oddzia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tym obszarze. Prowadzi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m.in. badania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 motywacji do zmiany zachowa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ryzykownych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sytuacji choroby przewlek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ej, psychologicznych uwarunkowa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rekonstrukcji piersi po mastektomii czy zm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czenia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 pacjent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rakiem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uca.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Jako ekspert uczestniczy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projektowaniu szkole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program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wdro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, m.in.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tworzy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program szkoleniowy dla personelu medycznego Medicover;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ś</w:t>
      </w:r>
      <w:r>
        <w:rPr>
          <w:rFonts w:ascii="Arial" w:hAnsi="Arial"/>
          <w:b w:val="0"/>
          <w:bCs w:val="0"/>
          <w:sz w:val="22"/>
          <w:szCs w:val="22"/>
          <w:rtl w:val="0"/>
        </w:rPr>
        <w:t>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skich przedsi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biorstwach prowadzi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projekt dla 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rzucaj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cych palenie; by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liderem polskiego Zespo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 Percepcji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Komunikacji Ryzyka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dzynarodowym programie CESAR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cym komunikacji ryzyka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rodowiskowego.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Autorka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ek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dziedziny psychologii zdrowia: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O rzuceniu palenia inaczej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(2001), razem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Iren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Heszen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Psychologia zdrowia.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poszukiwaniu pozytywnych inspiracji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(2008),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Motywacja do zmiany zachowa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ryzykownych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chorobie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(2017), 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wielu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naukowych, publikowanych m.in. w: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Quality of Life Research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Reports of Practical Oncology and Radiotherapy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czy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Polish Psychological Bulletin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psychopatologii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zdrowia oraz seminaria magisterskie.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