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3E46F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="006D286F">
        <w:rPr>
          <w:rFonts w:ascii="Arial" w:hAnsi="Arial"/>
          <w:sz w:val="22"/>
          <w:szCs w:val="22"/>
        </w:rPr>
        <w:t>r</w:t>
      </w:r>
      <w:r>
        <w:rPr>
          <w:rFonts w:ascii="Arial" w:hAnsi="Arial"/>
          <w:sz w:val="22"/>
          <w:szCs w:val="22"/>
        </w:rPr>
        <w:t xml:space="preserve"> Justyna Górowska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3F36D0">
        <w:rPr>
          <w:rFonts w:cs="Calibri"/>
          <w:b w:val="0"/>
          <w:bCs w:val="0"/>
          <w:sz w:val="22"/>
          <w:szCs w:val="22"/>
        </w:rPr>
        <w:t xml:space="preserve">Artystka intermedialna, specjalizuje się w tworzeniu i współtworzeniu interdyscyplinarnych projektów łączących sztukę, naukę i technologię. Jej badania koncentrują się na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performatywnych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i interaktywnych doświadczeniach mających na celu zwiększenie świadomości na temat społecznego i środowiskowego kryzysu. W swojej twórczości wykorzystuje najnowsze technologie Virtual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Reality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,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Augmented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Reality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oraz działania metodą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performansu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postmedialnego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>.</w:t>
      </w:r>
    </w:p>
    <w:p w14:paraId="6BCF21C8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044FDCFD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3F36D0">
        <w:rPr>
          <w:rFonts w:cs="Calibri"/>
          <w:b w:val="0"/>
          <w:bCs w:val="0"/>
          <w:sz w:val="22"/>
          <w:szCs w:val="22"/>
        </w:rPr>
        <w:t>Ukończyła Akademię Sztuk Pięknych w Krakowie, doktorat obroniła na Uniwersytecie Artystycznym w Poznaniu.</w:t>
      </w:r>
    </w:p>
    <w:p w14:paraId="06DD759C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78F58EC7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3F36D0">
        <w:rPr>
          <w:rFonts w:cs="Calibri"/>
          <w:b w:val="0"/>
          <w:bCs w:val="0"/>
          <w:sz w:val="22"/>
          <w:szCs w:val="22"/>
        </w:rPr>
        <w:t>Jest członkinią Fundacji Rozwoju Sztuki Intermediów oraz kolektywu artystyczno-badawczego NERDKA. Zasiada w Obywatelskim Forum Sztuki Współczesnej.</w:t>
      </w:r>
    </w:p>
    <w:p w14:paraId="7F734F77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05BC8D15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3F36D0">
        <w:rPr>
          <w:rFonts w:cs="Calibri"/>
          <w:b w:val="0"/>
          <w:bCs w:val="0"/>
          <w:sz w:val="22"/>
          <w:szCs w:val="22"/>
        </w:rPr>
        <w:t xml:space="preserve">Od 2014 r. współpracuje z galerią lokal_30 w Warszawie. Jej liczne projekty były prezentowane m.in. w Le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Lieu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Gallery w Quebec City (2014), Narodowej Galerii w Indonezji w Dżakarcie (2016), Muzeum Sztuki Nowoczesnej w Warszawie (2017),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Undercurrent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Gallery w Nowym Jorku (2021) czy podczas festiwalu Ars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Electronica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w Linz w (2022).</w:t>
      </w:r>
    </w:p>
    <w:p w14:paraId="2D7D140E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3277241E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3F36D0">
        <w:rPr>
          <w:rFonts w:cs="Calibri"/>
          <w:b w:val="0"/>
          <w:bCs w:val="0"/>
          <w:sz w:val="22"/>
          <w:szCs w:val="22"/>
        </w:rPr>
        <w:t xml:space="preserve">Od 2021 r. współpracuje z dr Eweliną Jarosz (razem tworzą duet artystyczno-badawczy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cyber_nymphs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), z którą realizuje projekt „Archiwum Błękitnej Humanistyki” oraz promuje ruch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hydroseksualny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w sztuce. Poprzez swoje artystyczne działania stara się rzucać światło na palące problemy środowiskowe, skłaniając do refleksji i wspierając dialog, jednocześnie stara się podejmować etyczną dyskusję nad kosztem ekologicznym najnowszych technologii.</w:t>
      </w:r>
    </w:p>
    <w:p w14:paraId="1FB1743C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</w:p>
    <w:p w14:paraId="75C4D365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3F36D0">
        <w:rPr>
          <w:rFonts w:cs="Calibri"/>
          <w:b w:val="0"/>
          <w:bCs w:val="0"/>
          <w:sz w:val="22"/>
          <w:szCs w:val="22"/>
        </w:rPr>
        <w:t xml:space="preserve">Laureatka wielu nagród i wyróżnień. W latach 2012-2013 była stypendystką Ministra Kultury i Dziedzictwa Narodowego, zaś dwa lata później otrzymała nagrodę tegoż ministra dla doktorantów. W 2016 r. otrzymała stypendium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Darmasiswa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przyznane przez Republikę Indonezji na Wydziale Tańca w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Institut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Seni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Indonesia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w Yogyakarcie. Realizowała granty z Funduszu Wyszehradzkiego w Nowym Jorku (2017) oraz w Pradze (2018). W 2021 r. otrzymała Stypendium Twórcze Miasta Krakowa, w tym samym roku zdobyła nominację w konkursie „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Must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have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” w ramach Festiwalu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Dizajnu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w Łodzi za projekt „Popiel”. W 2022 r. zdobyła nominację do programu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Artists’Film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International w </w:t>
      </w:r>
      <w:proofErr w:type="spellStart"/>
      <w:r w:rsidRPr="003F36D0">
        <w:rPr>
          <w:rFonts w:cs="Calibri"/>
          <w:b w:val="0"/>
          <w:bCs w:val="0"/>
          <w:sz w:val="22"/>
          <w:szCs w:val="22"/>
        </w:rPr>
        <w:t>Whitechapel</w:t>
      </w:r>
      <w:proofErr w:type="spellEnd"/>
      <w:r w:rsidRPr="003F36D0">
        <w:rPr>
          <w:rFonts w:cs="Calibri"/>
          <w:b w:val="0"/>
          <w:bCs w:val="0"/>
          <w:sz w:val="22"/>
          <w:szCs w:val="22"/>
        </w:rPr>
        <w:t xml:space="preserve"> (Wielka Brytania).</w:t>
      </w:r>
    </w:p>
    <w:p w14:paraId="1AEED356" w14:textId="14521404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3F36D0">
        <w:rPr>
          <w:rFonts w:cs="Calibri"/>
          <w:b w:val="0"/>
          <w:bCs w:val="0"/>
          <w:sz w:val="22"/>
          <w:szCs w:val="22"/>
        </w:rPr>
        <w:t xml:space="preserve">Z jej twórczością można zapoznać się na jej </w:t>
      </w:r>
      <w:hyperlink r:id="rId6" w:history="1">
        <w:r w:rsidRPr="003F36D0">
          <w:rPr>
            <w:rStyle w:val="Hipercze"/>
            <w:rFonts w:cs="Calibri"/>
            <w:b w:val="0"/>
            <w:bCs w:val="0"/>
            <w:sz w:val="22"/>
            <w:szCs w:val="22"/>
          </w:rPr>
          <w:t>autorskiej stronie internetowej</w:t>
        </w:r>
      </w:hyperlink>
      <w:r w:rsidRPr="003F36D0">
        <w:rPr>
          <w:rFonts w:cs="Calibri"/>
          <w:b w:val="0"/>
          <w:bCs w:val="0"/>
          <w:sz w:val="22"/>
          <w:szCs w:val="22"/>
        </w:rPr>
        <w:t>.</w:t>
      </w:r>
    </w:p>
    <w:p w14:paraId="572E57A4" w14:textId="77777777" w:rsidR="003F36D0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sz w:val="22"/>
          <w:szCs w:val="22"/>
        </w:rPr>
      </w:pPr>
    </w:p>
    <w:p w14:paraId="602B7962" w14:textId="27E520C5" w:rsidR="00590F5A" w:rsidRPr="003F36D0" w:rsidRDefault="003F36D0" w:rsidP="003F36D0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b w:val="0"/>
          <w:bCs w:val="0"/>
          <w:sz w:val="22"/>
          <w:szCs w:val="22"/>
        </w:rPr>
      </w:pPr>
      <w:r w:rsidRPr="003F36D0">
        <w:rPr>
          <w:rFonts w:cs="Calibri"/>
          <w:b w:val="0"/>
          <w:bCs w:val="0"/>
          <w:sz w:val="22"/>
          <w:szCs w:val="22"/>
        </w:rPr>
        <w:t>Na Uniwersytecie SWPS prowadzi zajęcia ze sztuki cyfrowej, grafiki reklamowej i multimediów.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7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1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2"/>
      <w:footerReference w:type="default" r:id="rId13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3F094" w14:textId="77777777" w:rsidR="00C0197E" w:rsidRDefault="00C0197E">
      <w:r>
        <w:separator/>
      </w:r>
    </w:p>
  </w:endnote>
  <w:endnote w:type="continuationSeparator" w:id="0">
    <w:p w14:paraId="0CF6887B" w14:textId="77777777" w:rsidR="00C0197E" w:rsidRDefault="00C01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3B255" w14:textId="77777777" w:rsidR="00C0197E" w:rsidRDefault="00C0197E">
      <w:r>
        <w:separator/>
      </w:r>
    </w:p>
  </w:footnote>
  <w:footnote w:type="continuationSeparator" w:id="0">
    <w:p w14:paraId="5FD6980B" w14:textId="77777777" w:rsidR="00C0197E" w:rsidRDefault="00C019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D74E1"/>
    <w:rsid w:val="0026463F"/>
    <w:rsid w:val="0035461E"/>
    <w:rsid w:val="003F36D0"/>
    <w:rsid w:val="00590F5A"/>
    <w:rsid w:val="006D286F"/>
    <w:rsid w:val="00AA6C2A"/>
    <w:rsid w:val="00B54793"/>
    <w:rsid w:val="00C0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36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UniwersytetSWPS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wps.pl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ustynagorowska.com/" TargetMode="External"/><Relationship Id="rId11" Type="http://schemas.openxmlformats.org/officeDocument/2006/relationships/hyperlink" Target="https://twitter.com/SWPSUniversity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instagram.com/uniwersytet_swp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l.linkedin.com/school/uniwersytet-swp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2024-08-23T13:50:00Z</dcterms:created>
  <dcterms:modified xsi:type="dcterms:W3CDTF">2024-08-23T13:50:00Z</dcterms:modified>
</cp:coreProperties>
</file>