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2F551" w14:textId="751B778B" w:rsidR="00251946" w:rsidRDefault="00251946" w:rsidP="00A64DE9">
      <w:pPr>
        <w:rPr>
          <w:rFonts w:ascii="Arial" w:hAnsi="Arial" w:cs="Arial"/>
          <w:color w:val="333333"/>
          <w:spacing w:val="11"/>
          <w:shd w:val="clear" w:color="auto" w:fill="FBFBFB"/>
        </w:rPr>
      </w:pPr>
    </w:p>
    <w:p w14:paraId="64E420E7" w14:textId="4CB23B4E" w:rsidR="00D13C54" w:rsidRPr="00D13C54" w:rsidRDefault="00D13C54" w:rsidP="00D13C54">
      <w:pPr>
        <w:spacing w:after="200" w:line="264" w:lineRule="auto"/>
        <w:jc w:val="both"/>
        <w:rPr>
          <w:rFonts w:cs="Calibri"/>
          <w:color w:val="auto"/>
          <w:spacing w:val="11"/>
          <w:sz w:val="24"/>
          <w:szCs w:val="24"/>
          <w:shd w:val="clear" w:color="auto" w:fill="FBFBFB"/>
        </w:rPr>
      </w:pPr>
      <w:r w:rsidRPr="00D13C54">
        <w:rPr>
          <w:rFonts w:cs="Calibri"/>
          <w:b/>
          <w:bCs/>
          <w:color w:val="auto"/>
          <w:spacing w:val="11"/>
          <w:sz w:val="24"/>
          <w:szCs w:val="24"/>
          <w:shd w:val="clear" w:color="auto" w:fill="FBFBFB"/>
        </w:rPr>
        <w:t>Paweł Habrat</w:t>
      </w:r>
      <w:r w:rsidRPr="00D13C54">
        <w:rPr>
          <w:rFonts w:cs="Calibri"/>
          <w:color w:val="auto"/>
          <w:spacing w:val="11"/>
          <w:sz w:val="24"/>
          <w:szCs w:val="24"/>
          <w:shd w:val="clear" w:color="auto" w:fill="FBFBFB"/>
        </w:rPr>
        <w:t xml:space="preserve"> - </w:t>
      </w:r>
      <w:r w:rsidRPr="00D13C54">
        <w:rPr>
          <w:rFonts w:cs="Calibri"/>
          <w:color w:val="auto"/>
          <w:spacing w:val="11"/>
          <w:sz w:val="24"/>
          <w:szCs w:val="24"/>
          <w:shd w:val="clear" w:color="auto" w:fill="FBFBFB"/>
        </w:rPr>
        <w:t>Psycholog sportu z nominacją Psychologa Olimpijskiego przy Polskim Komitecie Olimpijskim, członek Sekcji Psychologii Sportu Polskiego Towarzystwa Psychologicznego, podkomisji psychologicznej w Komisji Medycznej Polskiego Komitetu Olimpijskiego. Od 2006 do chwili obecnej współpracuje z Polskim Związkiem Tenisa (psycholog Reprezentacji Polski DAVISCUP i FEDCUP).</w:t>
      </w:r>
    </w:p>
    <w:p w14:paraId="431341D3" w14:textId="1ECF2998" w:rsidR="00D13C54" w:rsidRPr="00D13C54" w:rsidRDefault="00D13C54" w:rsidP="00D13C54">
      <w:pPr>
        <w:spacing w:after="200" w:line="264" w:lineRule="auto"/>
        <w:jc w:val="both"/>
        <w:rPr>
          <w:rFonts w:cs="Calibri"/>
          <w:color w:val="auto"/>
          <w:spacing w:val="11"/>
          <w:sz w:val="24"/>
          <w:szCs w:val="24"/>
          <w:shd w:val="clear" w:color="auto" w:fill="FBFBFB"/>
        </w:rPr>
      </w:pPr>
      <w:r w:rsidRPr="00D13C54">
        <w:rPr>
          <w:rFonts w:cs="Calibri"/>
          <w:color w:val="auto"/>
          <w:spacing w:val="11"/>
          <w:sz w:val="24"/>
          <w:szCs w:val="24"/>
          <w:shd w:val="clear" w:color="auto" w:fill="FBFBFB"/>
        </w:rPr>
        <w:t>Obecnie współpracuje z klubem Lechia Gdańsk i Reprezentacją Polski piłkarzy ręcznych, w przeszłości: psycholog reprezentacji Polski w piłce nożnej podczas Mistrzostw Europy EURO 2012. Współpracował m.in.: drużyną Polonii Warszawa (Ekstraklasa), Jagiellonią Białystok (Ekstraklasa), czy KGHM Zagłębie Lubin (Ekstraklasa). Współautor narzędzi diagnostyczno-treningowych dla sportowców oraz publikacji i książek z zakresu psychologii sportu między innymi: „Pod Presją” z Jerzym Dudkiem, „Uwierzyć w wygraną”.</w:t>
      </w:r>
    </w:p>
    <w:p w14:paraId="004AFBA8" w14:textId="09293AFD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358F0" w14:textId="77777777" w:rsidR="009E251F" w:rsidRDefault="009E251F">
      <w:r>
        <w:separator/>
      </w:r>
    </w:p>
  </w:endnote>
  <w:endnote w:type="continuationSeparator" w:id="0">
    <w:p w14:paraId="39D8E04D" w14:textId="77777777" w:rsidR="009E251F" w:rsidRDefault="009E2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C331" w14:textId="77777777" w:rsidR="009E251F" w:rsidRDefault="009E251F">
      <w:r>
        <w:separator/>
      </w:r>
    </w:p>
  </w:footnote>
  <w:footnote w:type="continuationSeparator" w:id="0">
    <w:p w14:paraId="10341766" w14:textId="77777777" w:rsidR="009E251F" w:rsidRDefault="009E2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16321"/>
    <w:rsid w:val="0014375C"/>
    <w:rsid w:val="00251946"/>
    <w:rsid w:val="0035461E"/>
    <w:rsid w:val="003A1AB4"/>
    <w:rsid w:val="00530647"/>
    <w:rsid w:val="00542AA4"/>
    <w:rsid w:val="005469DB"/>
    <w:rsid w:val="00590F5A"/>
    <w:rsid w:val="006D286F"/>
    <w:rsid w:val="006D39C5"/>
    <w:rsid w:val="006F54BD"/>
    <w:rsid w:val="009220DF"/>
    <w:rsid w:val="009E251F"/>
    <w:rsid w:val="00A64DE9"/>
    <w:rsid w:val="00B66511"/>
    <w:rsid w:val="00C83C33"/>
    <w:rsid w:val="00D067F6"/>
    <w:rsid w:val="00D13C54"/>
    <w:rsid w:val="00E039AF"/>
    <w:rsid w:val="00FA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3</cp:revision>
  <dcterms:created xsi:type="dcterms:W3CDTF">2023-08-09T12:17:00Z</dcterms:created>
  <dcterms:modified xsi:type="dcterms:W3CDTF">2023-08-09T12:19:00Z</dcterms:modified>
</cp:coreProperties>
</file>