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5DED" w14:textId="77777777" w:rsidR="00D0063F" w:rsidRPr="00961E91" w:rsidRDefault="00F61B1E">
      <w:pPr>
        <w:rPr>
          <w:b/>
          <w:sz w:val="28"/>
          <w:szCs w:val="28"/>
          <w:lang w:val="pl-PL"/>
        </w:rPr>
      </w:pPr>
      <w:r w:rsidRPr="00961E91">
        <w:rPr>
          <w:b/>
          <w:sz w:val="28"/>
          <w:szCs w:val="28"/>
          <w:lang w:val="pl-PL"/>
        </w:rPr>
        <w:t>Magazyn „W Kratkę”, czyli jak wydobyć piękno z niepięknej rzeczywistości</w:t>
      </w:r>
    </w:p>
    <w:p w14:paraId="7AAC4248" w14:textId="77777777" w:rsidR="00D0063F" w:rsidRPr="00961E91" w:rsidRDefault="00F61B1E">
      <w:pPr>
        <w:rPr>
          <w:b/>
          <w:sz w:val="20"/>
          <w:szCs w:val="20"/>
          <w:lang w:val="pl-PL"/>
        </w:rPr>
      </w:pPr>
      <w:r w:rsidRPr="00961E91">
        <w:rPr>
          <w:b/>
          <w:sz w:val="20"/>
          <w:szCs w:val="20"/>
          <w:lang w:val="pl-PL"/>
        </w:rPr>
        <w:t xml:space="preserve"> </w:t>
      </w:r>
    </w:p>
    <w:p w14:paraId="3D77C7A8" w14:textId="77777777" w:rsidR="00D0063F" w:rsidRPr="00961E91" w:rsidRDefault="00D0063F">
      <w:pPr>
        <w:rPr>
          <w:b/>
          <w:sz w:val="20"/>
          <w:szCs w:val="20"/>
          <w:lang w:val="pl-PL"/>
        </w:rPr>
      </w:pPr>
    </w:p>
    <w:p w14:paraId="3733497B" w14:textId="77777777" w:rsidR="00D0063F" w:rsidRPr="00961E91" w:rsidRDefault="00F61B1E">
      <w:pPr>
        <w:jc w:val="both"/>
        <w:rPr>
          <w:rFonts w:ascii="Arial" w:eastAsia="Arial" w:hAnsi="Arial" w:cs="Arial"/>
          <w:b/>
          <w:lang w:val="pl-PL"/>
        </w:rPr>
      </w:pPr>
      <w:r w:rsidRPr="00961E91">
        <w:rPr>
          <w:rFonts w:ascii="Arial" w:eastAsia="Arial" w:hAnsi="Arial" w:cs="Arial"/>
          <w:b/>
          <w:lang w:val="pl-PL"/>
        </w:rPr>
        <w:t xml:space="preserve">Właśnie ukazał się specjalny numer magazynu „W Kratkę”. Tematem przewodnim jest piękno. Jak widzą je autorki </w:t>
      </w:r>
      <w:r w:rsidRPr="00961E91">
        <w:rPr>
          <w:rFonts w:ascii="Arial" w:eastAsia="Arial" w:hAnsi="Arial" w:cs="Arial"/>
          <w:b/>
          <w:lang w:val="pl-PL"/>
        </w:rPr>
        <w:t xml:space="preserve">odbywające karę więzienia na warszawskim Grochowie i jak z tą wizją radzą sobie osoby ilustrujące pismo z Katedry Grafiki we Wrocławiu Uniwersytetu SWPS? </w:t>
      </w:r>
    </w:p>
    <w:p w14:paraId="4596B82B" w14:textId="77777777" w:rsidR="00D0063F" w:rsidRPr="00961E91" w:rsidRDefault="00D0063F">
      <w:pPr>
        <w:jc w:val="both"/>
        <w:rPr>
          <w:rFonts w:ascii="Arial" w:eastAsia="Arial" w:hAnsi="Arial" w:cs="Arial"/>
          <w:b/>
          <w:lang w:val="pl-PL"/>
        </w:rPr>
      </w:pPr>
    </w:p>
    <w:p w14:paraId="42242436" w14:textId="77777777" w:rsidR="00D0063F" w:rsidRPr="00961E91" w:rsidRDefault="00F61B1E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Magazyn </w:t>
      </w:r>
      <w:hyperlink r:id="rId6">
        <w:r w:rsidRPr="00961E91">
          <w:rPr>
            <w:color w:val="1155CC"/>
            <w:sz w:val="20"/>
            <w:szCs w:val="20"/>
            <w:u w:val="single"/>
            <w:lang w:val="pl-PL"/>
          </w:rPr>
          <w:t>„W Kratkę”</w:t>
        </w:r>
      </w:hyperlink>
      <w:r w:rsidRPr="00961E91">
        <w:rPr>
          <w:sz w:val="20"/>
          <w:szCs w:val="20"/>
          <w:lang w:val="pl-PL"/>
        </w:rPr>
        <w:t xml:space="preserve"> to efekt niezwykłej wsp</w:t>
      </w:r>
      <w:r w:rsidRPr="00961E91">
        <w:rPr>
          <w:sz w:val="20"/>
          <w:szCs w:val="20"/>
          <w:lang w:val="pl-PL"/>
        </w:rPr>
        <w:t>ółpracy Fundacji Dom Kultury i wrocławskiej Katedry Grafiki Uniwersytetu SWPS. Wszystkie teksty piszą pod pseudonimami osoby osadzone, natomiast o szatę graficzną i ilustracje dbają wykładowcy i studenci USWPS. Magazyn przeważnie ukazuje się raz w roku. Ty</w:t>
      </w:r>
      <w:r w:rsidRPr="00961E91">
        <w:rPr>
          <w:sz w:val="20"/>
          <w:szCs w:val="20"/>
          <w:lang w:val="pl-PL"/>
        </w:rPr>
        <w:t xml:space="preserve">m razem wyjątkowo – dzięki grantowi z Fundacji YES w ramach programu „Tworzymy lepszy świat dla kobiet” – powstał numer specjalny. W całości jest poświęcony pięknu. </w:t>
      </w:r>
    </w:p>
    <w:p w14:paraId="7F8DF63E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042CA56F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– Chcieliśmy, żeby osadzone mogły się zmierzyć z tym tematem. To trudne, bo w więzieniu n</w:t>
      </w:r>
      <w:r w:rsidRPr="00961E91">
        <w:rPr>
          <w:sz w:val="20"/>
          <w:szCs w:val="20"/>
          <w:lang w:val="pl-PL"/>
        </w:rPr>
        <w:t xml:space="preserve">a Grochowie jest ohydnie. Dlatego zależało nam, aby otworzyć dziewczyny na postrzeganie piękna i pozytywnych rzeczy w swoim życiu – mówi Justyna </w:t>
      </w:r>
      <w:proofErr w:type="spellStart"/>
      <w:r w:rsidRPr="00961E91">
        <w:rPr>
          <w:sz w:val="20"/>
          <w:szCs w:val="20"/>
          <w:lang w:val="pl-PL"/>
        </w:rPr>
        <w:t>Domasłowska</w:t>
      </w:r>
      <w:proofErr w:type="spellEnd"/>
      <w:r w:rsidRPr="00961E91">
        <w:rPr>
          <w:sz w:val="20"/>
          <w:szCs w:val="20"/>
          <w:lang w:val="pl-PL"/>
        </w:rPr>
        <w:t xml:space="preserve"> Szulc, prezeska Fundacji Dom Kultury.</w:t>
      </w:r>
    </w:p>
    <w:p w14:paraId="3FD33F02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26250599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Redaktorem naczelnym numeru o pięknie jest Marcin </w:t>
      </w:r>
      <w:proofErr w:type="spellStart"/>
      <w:r w:rsidRPr="00961E91">
        <w:rPr>
          <w:sz w:val="20"/>
          <w:szCs w:val="20"/>
          <w:lang w:val="pl-PL"/>
        </w:rPr>
        <w:t>Cecko</w:t>
      </w:r>
      <w:proofErr w:type="spellEnd"/>
      <w:r w:rsidRPr="00961E91">
        <w:rPr>
          <w:sz w:val="20"/>
          <w:szCs w:val="20"/>
          <w:lang w:val="pl-PL"/>
        </w:rPr>
        <w:t>, poe</w:t>
      </w:r>
      <w:r w:rsidRPr="00961E91">
        <w:rPr>
          <w:sz w:val="20"/>
          <w:szCs w:val="20"/>
          <w:lang w:val="pl-PL"/>
        </w:rPr>
        <w:t xml:space="preserve">ta, dramaturg, pisarz i edukator, dyrektorką artystyczną – dr Małgorzata Jabłońska, artystka i projektantka z wrocławskiej Katedry Grafiki Uniwersytetu SWPS, a autorem projektu graficznego magazynu oraz winiety – dr Piotr Szewczyk, artysta multimedialny i </w:t>
      </w:r>
      <w:r w:rsidRPr="00961E91">
        <w:rPr>
          <w:sz w:val="20"/>
          <w:szCs w:val="20"/>
          <w:lang w:val="pl-PL"/>
        </w:rPr>
        <w:t>grafik z Instytutu Projektowania Uniwersytetu SWPS.</w:t>
      </w:r>
    </w:p>
    <w:p w14:paraId="75547833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44943084" w14:textId="77777777" w:rsidR="00D0063F" w:rsidRPr="00961E91" w:rsidRDefault="00F61B1E">
      <w:pPr>
        <w:spacing w:before="1" w:line="300" w:lineRule="auto"/>
        <w:ind w:left="23" w:right="17"/>
        <w:jc w:val="both"/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</w:pPr>
      <w:r w:rsidRPr="00961E91"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  <w:t>Piękno wewnętrzne i malowanie paznokci</w:t>
      </w:r>
    </w:p>
    <w:p w14:paraId="041618B1" w14:textId="77777777" w:rsidR="00D0063F" w:rsidRPr="00961E91" w:rsidRDefault="00F61B1E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W numerze znalazło się ponad 20 tekstów. Wiele z nich jest poświęconych pięknu wewnętrznemu – autorki zastrzegają, że nie oceniają ludzi po pozorach, tylko patrzą n</w:t>
      </w:r>
      <w:r w:rsidRPr="00961E91">
        <w:rPr>
          <w:sz w:val="20"/>
          <w:szCs w:val="20"/>
          <w:lang w:val="pl-PL"/>
        </w:rPr>
        <w:t xml:space="preserve">a to, co jest w środku. Taka perspektywa to efekt kilku warsztatów poprzedzających powstanie numeru. Są też materiały o wewnętrznych ogrodach, zadrapaniach, ciszy i… paznokciach, które w więzieniu trudno malować. Jedna z osadzonych napisała i zadedykowała </w:t>
      </w:r>
      <w:r w:rsidRPr="00961E91">
        <w:rPr>
          <w:sz w:val="20"/>
          <w:szCs w:val="20"/>
          <w:lang w:val="pl-PL"/>
        </w:rPr>
        <w:t xml:space="preserve">swoim dzieciom bajkę o królewiczu Fabianie i królewnie Nikoli. </w:t>
      </w:r>
    </w:p>
    <w:p w14:paraId="5EBDDE85" w14:textId="77777777" w:rsidR="00D0063F" w:rsidRPr="00961E91" w:rsidRDefault="00D0063F">
      <w:pPr>
        <w:spacing w:before="1" w:line="300" w:lineRule="auto"/>
        <w:ind w:left="23" w:right="17"/>
        <w:jc w:val="both"/>
        <w:rPr>
          <w:color w:val="FF0000"/>
          <w:sz w:val="20"/>
          <w:szCs w:val="20"/>
          <w:lang w:val="pl-PL"/>
        </w:rPr>
      </w:pPr>
    </w:p>
    <w:p w14:paraId="350E7234" w14:textId="77777777" w:rsidR="00D0063F" w:rsidRPr="00961E91" w:rsidRDefault="00F61B1E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Te teksty trafiły do ilustratorów, których trzon stanowią wykładowcy i studenci wrocławskiej Katedry Grafiki Uniwersytetu SWPS. </w:t>
      </w:r>
    </w:p>
    <w:p w14:paraId="063FFF39" w14:textId="77777777" w:rsidR="00D0063F" w:rsidRPr="00961E91" w:rsidRDefault="00D0063F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602EE860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– Uczulaliśmy studentów, aby ilustracje niosły ze sobą pozyty</w:t>
      </w:r>
      <w:r w:rsidRPr="00961E91">
        <w:rPr>
          <w:sz w:val="20"/>
          <w:szCs w:val="20"/>
          <w:lang w:val="pl-PL"/>
        </w:rPr>
        <w:t>wne emocje. Nie chodzi oczywiście o to, aby w sposób cukierkowy pokazywać więzienną rzeczywistość czy jakoś ją kolorować, ale żeby wnosić wizualną, estetyczną wartość w miejsce, gdzie estetycznych rzeczy jest bardzo niewiele – mówi dr Małgorzata Jabłońska.</w:t>
      </w:r>
    </w:p>
    <w:p w14:paraId="02958D56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3E5BC348" w14:textId="77777777" w:rsidR="00D0063F" w:rsidRPr="00961E91" w:rsidRDefault="00F61B1E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W numerze znalazła się też kompozycja artystki Edyty Kranc, która wykorzystała prace graficzne osadzonych powstałe podczas warsztatów. Jest to rodzaj komiksu o pięknie wewnętrznym.</w:t>
      </w:r>
    </w:p>
    <w:p w14:paraId="615F6CFC" w14:textId="77777777" w:rsidR="00D0063F" w:rsidRPr="00961E91" w:rsidRDefault="00D0063F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24E4E97F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</w:pPr>
      <w:r w:rsidRPr="00961E91"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  <w:t>Wyjście ze swojej bańki</w:t>
      </w:r>
    </w:p>
    <w:p w14:paraId="7CDE80D4" w14:textId="77777777" w:rsidR="00D0063F" w:rsidRPr="00961E91" w:rsidRDefault="00D0063F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7F014118" w14:textId="77777777" w:rsidR="00D0063F" w:rsidRPr="00961E91" w:rsidRDefault="00F61B1E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Współpraca wrocławskiej Katedry Grafiki USWPS i Fundacji Dom Kultury przy tworzeniu magazynu „W Kratkę” trwa już od kilku lat. Pismo ma pozytywny wpływ na życie zarówno osadzonych, jak i ilustratorów. </w:t>
      </w:r>
    </w:p>
    <w:p w14:paraId="6E2B2E20" w14:textId="77777777" w:rsidR="00D0063F" w:rsidRPr="00961E91" w:rsidRDefault="00D0063F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09957DEF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– Dziewczyny przekonują się, że potrafią pisać i są z</w:t>
      </w:r>
      <w:r w:rsidRPr="00961E91">
        <w:rPr>
          <w:sz w:val="20"/>
          <w:szCs w:val="20"/>
          <w:lang w:val="pl-PL"/>
        </w:rPr>
        <w:t>budowane tym, że uczestniczą w czymś tak fajnym. Pokazują magazyn współosadzonym, chwalą się przed wychowawcami i dyrektorami. Mają to też wpisane w papiery, a każda działalność prospołeczna jest im liczona do większej liczby widzeń, przepustek, może szybs</w:t>
      </w:r>
      <w:r w:rsidRPr="00961E91">
        <w:rPr>
          <w:sz w:val="20"/>
          <w:szCs w:val="20"/>
          <w:lang w:val="pl-PL"/>
        </w:rPr>
        <w:t xml:space="preserve">zego wyjścia na wolność. Twórczość buduje także ich wnętrze i bardzo podnosi samoocenę. Czują, że są sprawcze – mówi Justyna </w:t>
      </w:r>
      <w:proofErr w:type="spellStart"/>
      <w:r w:rsidRPr="00961E91">
        <w:rPr>
          <w:sz w:val="20"/>
          <w:szCs w:val="20"/>
          <w:lang w:val="pl-PL"/>
        </w:rPr>
        <w:t>Domasłowska</w:t>
      </w:r>
      <w:proofErr w:type="spellEnd"/>
      <w:r w:rsidRPr="00961E91">
        <w:rPr>
          <w:sz w:val="20"/>
          <w:szCs w:val="20"/>
          <w:lang w:val="pl-PL"/>
        </w:rPr>
        <w:t xml:space="preserve"> Szulc.</w:t>
      </w:r>
    </w:p>
    <w:p w14:paraId="470CFA7D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57F25DE2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Dr Piotr Szewczyk zwraca uwagę na aspekt dialogu: – Świadomość, że są studenci, którzy chętnie ilustrują ich te</w:t>
      </w:r>
      <w:r w:rsidRPr="00961E91">
        <w:rPr>
          <w:sz w:val="20"/>
          <w:szCs w:val="20"/>
          <w:lang w:val="pl-PL"/>
        </w:rPr>
        <w:t>ksty i robią to z dużym szacunkiem dla ich pracy, daje osadzonym duże poczucie wartości. Mimo że są na zakręcie swojego życia, nie są całkowicie odrzucone przez społeczeństwo, bo efekty ich pracy są potem pokazywane i funkcjonują na wolności, są więc eleme</w:t>
      </w:r>
      <w:r w:rsidRPr="00961E91">
        <w:rPr>
          <w:sz w:val="20"/>
          <w:szCs w:val="20"/>
          <w:lang w:val="pl-PL"/>
        </w:rPr>
        <w:t>ntem dialogu.</w:t>
      </w:r>
    </w:p>
    <w:p w14:paraId="08088417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right="17"/>
        <w:jc w:val="both"/>
        <w:rPr>
          <w:sz w:val="20"/>
          <w:szCs w:val="20"/>
          <w:lang w:val="pl-PL"/>
        </w:rPr>
      </w:pPr>
    </w:p>
    <w:p w14:paraId="49C029CA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– To, co robimy jako „W Kratkę”, bardzo dobrze rezonuje z wartościami Uniwersytetu </w:t>
      </w:r>
      <w:r w:rsidRPr="00961E91">
        <w:rPr>
          <w:sz w:val="20"/>
          <w:szCs w:val="20"/>
          <w:lang w:val="pl-PL"/>
        </w:rPr>
        <w:lastRenderedPageBreak/>
        <w:t>SWPS i z naszym przekonaniem jako zespołu Katedry Grafiki, że warto robić rzeczy, które są społecznie istotne i mogą wnieść dobro w życie innych ludzi – dodaj</w:t>
      </w:r>
      <w:r w:rsidRPr="00961E91">
        <w:rPr>
          <w:sz w:val="20"/>
          <w:szCs w:val="20"/>
          <w:lang w:val="pl-PL"/>
        </w:rPr>
        <w:t>e dr Małgorzata Jabłońska. Zaznacza, że czasopismo wnosi dobro i zrozumienie nie tylko do więzień, ale także w środowisko studentów. – W naturalny sposób wychodzą oni ze swojej bańki, gdzie bycie na wolności wydaje się rzeczą oczywistą. Osoby ilustrujące b</w:t>
      </w:r>
      <w:r w:rsidRPr="00961E91">
        <w:rPr>
          <w:sz w:val="20"/>
          <w:szCs w:val="20"/>
          <w:lang w:val="pl-PL"/>
        </w:rPr>
        <w:t>ardzo przeżywają te teksty. Wielokrotnie się dzielą tym, że nie wiedziały, jak to jest, że doceniają, jak bardzo osadzone są kreatywne i że mogą im tyle przekazać. Zauważają też, że świat i ludzie po obu stronach muru więziennego tak bardzo się od siebie n</w:t>
      </w:r>
      <w:r w:rsidRPr="00961E91">
        <w:rPr>
          <w:sz w:val="20"/>
          <w:szCs w:val="20"/>
          <w:lang w:val="pl-PL"/>
        </w:rPr>
        <w:t xml:space="preserve">ie różnią. Osadzeni też mają marzenia, emocje, konflikty. Mam wrażenie, że to działa jak element budujący większą równość w społeczeństwie – wyjaśnia dyrektorka artystyczna magazynu. </w:t>
      </w:r>
    </w:p>
    <w:p w14:paraId="6C101681" w14:textId="77777777" w:rsidR="00D0063F" w:rsidRPr="00961E91" w:rsidRDefault="00D0063F">
      <w:pP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403C30D3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Wykładowcy podkreślają, że studenci III roku bardzo często wybierają il</w:t>
      </w:r>
      <w:r w:rsidRPr="00961E91">
        <w:rPr>
          <w:sz w:val="20"/>
          <w:szCs w:val="20"/>
          <w:lang w:val="pl-PL"/>
        </w:rPr>
        <w:t xml:space="preserve">ustracje, które zrobili do „W Kratkę”, do prezentacji w swoim portfolio, gdzie pokazują i publicznie omawiają najbardziej znaczące projekty realizowane w toku studiów. </w:t>
      </w:r>
    </w:p>
    <w:p w14:paraId="6029E019" w14:textId="77777777" w:rsidR="00D0063F" w:rsidRPr="00961E91" w:rsidRDefault="00D0063F">
      <w:pPr>
        <w:widowControl/>
        <w:spacing w:line="276" w:lineRule="auto"/>
        <w:rPr>
          <w:rFonts w:ascii="Arial" w:eastAsia="Arial" w:hAnsi="Arial" w:cs="Arial"/>
          <w:lang w:val="pl-PL"/>
        </w:rPr>
      </w:pPr>
    </w:p>
    <w:p w14:paraId="418709EE" w14:textId="77777777" w:rsidR="00D0063F" w:rsidRPr="00961E91" w:rsidRDefault="00F61B1E">
      <w:pPr>
        <w:spacing w:before="1" w:line="300" w:lineRule="auto"/>
        <w:ind w:left="23" w:right="17"/>
        <w:jc w:val="both"/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</w:pPr>
      <w:r w:rsidRPr="00961E91">
        <w:rPr>
          <w:rFonts w:ascii="Roboto" w:eastAsia="Roboto" w:hAnsi="Roboto" w:cs="Roboto"/>
          <w:b/>
          <w:sz w:val="21"/>
          <w:szCs w:val="21"/>
          <w:highlight w:val="white"/>
          <w:lang w:val="pl-PL"/>
        </w:rPr>
        <w:t>Światowa kariera „W Kratkę”</w:t>
      </w:r>
    </w:p>
    <w:p w14:paraId="7494CA0C" w14:textId="77777777" w:rsidR="00D0063F" w:rsidRPr="00961E91" w:rsidRDefault="00D0063F">
      <w:pPr>
        <w:widowControl/>
        <w:spacing w:line="276" w:lineRule="auto"/>
        <w:rPr>
          <w:rFonts w:ascii="Arial" w:eastAsia="Arial" w:hAnsi="Arial" w:cs="Arial"/>
          <w:lang w:val="pl-PL"/>
        </w:rPr>
      </w:pPr>
    </w:p>
    <w:p w14:paraId="0B181F5B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Magazyn funkcjonuje i zdobywa uznanie nie tylko w kręgu: Uniwersytet SWPS  – więzienia – Fundacja Dom Kultury. W 2022 r. gościł na międzynarodowej wystawie </w:t>
      </w:r>
      <w:proofErr w:type="spellStart"/>
      <w:r w:rsidRPr="00961E91">
        <w:rPr>
          <w:i/>
          <w:sz w:val="20"/>
          <w:szCs w:val="20"/>
          <w:lang w:val="pl-PL"/>
        </w:rPr>
        <w:t>documenta</w:t>
      </w:r>
      <w:proofErr w:type="spellEnd"/>
      <w:r w:rsidRPr="00961E91">
        <w:rPr>
          <w:sz w:val="20"/>
          <w:szCs w:val="20"/>
          <w:lang w:val="pl-PL"/>
        </w:rPr>
        <w:t xml:space="preserve"> w Kassel. </w:t>
      </w:r>
    </w:p>
    <w:p w14:paraId="3777963D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01CB7423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– To chyba największa impreza artystyczna w Europie, porównywalna skalą do Bie</w:t>
      </w:r>
      <w:r w:rsidRPr="00961E91">
        <w:rPr>
          <w:sz w:val="20"/>
          <w:szCs w:val="20"/>
          <w:lang w:val="pl-PL"/>
        </w:rPr>
        <w:t xml:space="preserve">nnale w Wenecji, tylko bardziej konceptualna, branżowa. </w:t>
      </w:r>
      <w:proofErr w:type="spellStart"/>
      <w:r w:rsidRPr="00961E91">
        <w:rPr>
          <w:i/>
          <w:sz w:val="20"/>
          <w:szCs w:val="20"/>
          <w:lang w:val="pl-PL"/>
        </w:rPr>
        <w:t>Documenta</w:t>
      </w:r>
      <w:proofErr w:type="spellEnd"/>
      <w:r w:rsidRPr="00961E91">
        <w:rPr>
          <w:sz w:val="20"/>
          <w:szCs w:val="20"/>
          <w:lang w:val="pl-PL"/>
        </w:rPr>
        <w:t xml:space="preserve"> w Kassel to taki top, jeśli chodzi o wystawy. Pokazywaliśmy tam dwa numery „W Kratkę” i  robiliśmy warsztaty, włączając ludzi do pracy z tematami zbliżonymi do tych więziennych – opowiada dr</w:t>
      </w:r>
      <w:r w:rsidRPr="00961E91">
        <w:rPr>
          <w:sz w:val="20"/>
          <w:szCs w:val="20"/>
          <w:lang w:val="pl-PL"/>
        </w:rPr>
        <w:t xml:space="preserve"> Piotr Szewczyk. </w:t>
      </w:r>
    </w:p>
    <w:p w14:paraId="75330B40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 xml:space="preserve"> </w:t>
      </w:r>
    </w:p>
    <w:p w14:paraId="42437A5B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31B9D964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41D58D1F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Pismo doczekało się też rozdziału w publikacji naukowej „Manual. Projektowanie komunikacji wizualnej” pod red. dr hab., prof. USWPS Mariusza Wszołka, wydanej  przez PWN.</w:t>
      </w:r>
    </w:p>
    <w:p w14:paraId="3893B627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15BFD27C" w14:textId="77777777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– Jesteśmy bardzo szczęśliwi, że czytelnicy książek naukowych m</w:t>
      </w:r>
      <w:r w:rsidRPr="00961E91">
        <w:rPr>
          <w:sz w:val="20"/>
          <w:szCs w:val="20"/>
          <w:lang w:val="pl-PL"/>
        </w:rPr>
        <w:t xml:space="preserve">ogą się dowiedzieć, co się dzieje w edukacji kulturalnej i jak to przełożyć na język branżowy projektowania – mówi dr Małgorzata Jabłońska. </w:t>
      </w:r>
    </w:p>
    <w:p w14:paraId="7AFA8A21" w14:textId="77777777" w:rsidR="00D0063F" w:rsidRPr="00961E91" w:rsidRDefault="00D0063F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p w14:paraId="7891FED5" w14:textId="3438E441" w:rsidR="00D0063F" w:rsidRPr="00961E91" w:rsidRDefault="00F61B1E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  <w:r w:rsidRPr="00961E91">
        <w:rPr>
          <w:sz w:val="20"/>
          <w:szCs w:val="20"/>
          <w:lang w:val="pl-PL"/>
        </w:rPr>
        <w:t>Ostatnio wykładowcy USWPS prezentowali „W Kratkę” podczas Erasmusa na uniwersytecie w Saragossie. Była tam wystawa</w:t>
      </w:r>
      <w:r w:rsidRPr="00961E91">
        <w:rPr>
          <w:sz w:val="20"/>
          <w:szCs w:val="20"/>
          <w:lang w:val="pl-PL"/>
        </w:rPr>
        <w:t xml:space="preserve"> i wykłady dotyczące m.in. tego działania. Kilka osób z Hiszpanii zgłosiło chęć wykonania ilustracji do magazynu. W efekcie przy pracach nad kolejnym numerem dostaną kilka tekstów po angielsku i będą mogli stworzyć ich oprawę graficzną.</w:t>
      </w:r>
    </w:p>
    <w:p w14:paraId="3BC1D7B0" w14:textId="77777777" w:rsidR="00961E91" w:rsidRDefault="00961E91" w:rsidP="00961E91">
      <w:pPr>
        <w:widowControl/>
        <w:spacing w:line="276" w:lineRule="auto"/>
        <w:jc w:val="both"/>
        <w:rPr>
          <w:rFonts w:ascii="Arial" w:eastAsia="Arial" w:hAnsi="Arial" w:cs="Arial"/>
          <w:b/>
          <w:lang w:val="pl-PL"/>
        </w:rPr>
      </w:pPr>
    </w:p>
    <w:p w14:paraId="51DA287F" w14:textId="7F0346D8" w:rsidR="00961E91" w:rsidRDefault="00961E91" w:rsidP="00961E91">
      <w:pPr>
        <w:widowControl/>
        <w:spacing w:line="276" w:lineRule="auto"/>
        <w:jc w:val="both"/>
        <w:rPr>
          <w:rFonts w:ascii="Arial" w:eastAsia="Arial" w:hAnsi="Arial" w:cs="Arial"/>
          <w:b/>
          <w:lang w:val="pl-PL"/>
        </w:rPr>
      </w:pPr>
      <w:r>
        <w:rPr>
          <w:rFonts w:ascii="Arial" w:eastAsia="Arial" w:hAnsi="Arial" w:cs="Arial"/>
          <w:b/>
          <w:lang w:val="pl-PL"/>
        </w:rPr>
        <w:t>****</w:t>
      </w:r>
    </w:p>
    <w:p w14:paraId="39507DAF" w14:textId="77777777" w:rsidR="00961E91" w:rsidRDefault="00961E91" w:rsidP="00961E91">
      <w:pPr>
        <w:widowControl/>
        <w:spacing w:line="276" w:lineRule="auto"/>
        <w:jc w:val="both"/>
        <w:rPr>
          <w:b/>
          <w:sz w:val="20"/>
          <w:szCs w:val="20"/>
          <w:lang w:val="pl-PL"/>
        </w:rPr>
      </w:pPr>
    </w:p>
    <w:p w14:paraId="5FF26B7A" w14:textId="77777777" w:rsidR="00961E91" w:rsidRDefault="00961E91" w:rsidP="00961E91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val="pl-PL"/>
        </w:rPr>
        <w:t xml:space="preserve">Uniwersytet SWPS </w:t>
      </w:r>
      <w:r>
        <w:rPr>
          <w:rFonts w:eastAsia="Times New Roman" w:cs="Times New Roman"/>
          <w:color w:val="000000"/>
          <w:sz w:val="20"/>
          <w:szCs w:val="20"/>
          <w:lang w:val="pl-PL"/>
        </w:rPr>
        <w:t>to nowoczesna uczelnia oparta na trwałych wartościach. Silną pozycję zawdzięcza połączeniu wysokiej jakości dydaktyki z badaniami naukowymi prowadzonymi na najwyższym poziomie. Uczelnia kształci blisko 17 tysięcy studentek i studentów - w tym ponad tysiąc z zagranicy oraz ponad 4 tys. słuchaczek i słuchaczy studiów podyplomowych na blisko 50 kierunkach studiów stacjonarnych i niestacjonarnych i ok. 200 kierunkach studiów podyplomowych. Uniwersytet oferuje programy studiów z psychologii, prawa, zarządzania, dziennikarstwa, filologii, kulturoznawstwa, nowych technologii oraz grafiki i wzornictwa, a także edukację w postaci szkoleń i krótkich kursów akademickich. Uczelnia dba o wysoką wartość akademicką naszych programów oraz ich dostosowanie do wymagań zmieniającego się rynku pracy. Kampusy Uniwersytetu SWPS znajdują się w sześciu miastach: Warszawie (siedziba), Wrocławiu, Sopocie, Poznaniu, Katowicach i w Krakowie.</w:t>
      </w:r>
    </w:p>
    <w:p w14:paraId="72121D68" w14:textId="77777777" w:rsidR="00961E91" w:rsidRDefault="00961E91" w:rsidP="00961E9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BFF02D0" w14:textId="77777777" w:rsidR="00961E91" w:rsidRDefault="00961E91" w:rsidP="00961E9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eastAsia="Times New Roman" w:cs="Times New Roman"/>
          <w:color w:val="000000"/>
          <w:sz w:val="20"/>
          <w:szCs w:val="20"/>
          <w:lang w:val="pl-PL"/>
        </w:rPr>
        <w:t>Uczelnia posiada uprawnienia do nadawania stopnia doktora oraz doktora habilitowanego w siedmiu dyscyplinach: psychologia, nauki o kulturze i religii, literaturoznawstwo, nauki prawne, nauki socjologiczne, nauki o polityce i administracji, sztuki plastyczne i konserwacja dzieł sztuki. Na Uniwersytecie SWPS funkcjonuje pięć instytutów naukowych, które zajmują się organizacją i koordynacją działalności naukowej pracowników badawczych i badawczo-dydaktycznych uczelni w poszczególnych dyscyplinach: Instytut Psychologii, Instytut Nauk Humanistycznych, Instytut Nauk Społecznych, Instytut Prawa oraz Instytut Projektowania. W uczelni działa blisko 30 centrów badawczych oraz ponad 120 kół naukowych.</w:t>
      </w:r>
    </w:p>
    <w:p w14:paraId="411BABEC" w14:textId="77777777" w:rsidR="00961E91" w:rsidRDefault="00961E91" w:rsidP="00961E91">
      <w:pPr>
        <w:widowControl/>
        <w:jc w:val="both"/>
        <w:rPr>
          <w:rFonts w:eastAsia="Times New Roman" w:cs="Times New Roman"/>
          <w:color w:val="000000"/>
          <w:sz w:val="20"/>
          <w:szCs w:val="20"/>
          <w:lang w:val="pl-PL"/>
        </w:rPr>
      </w:pPr>
    </w:p>
    <w:p w14:paraId="5D9F45B7" w14:textId="77777777" w:rsidR="00961E91" w:rsidRDefault="00961E91" w:rsidP="00961E91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eastAsia="Times New Roman" w:cs="Times New Roman"/>
          <w:color w:val="000000"/>
          <w:sz w:val="20"/>
          <w:szCs w:val="20"/>
          <w:lang w:val="pl-PL"/>
        </w:rPr>
        <w:lastRenderedPageBreak/>
        <w:t xml:space="preserve">Uniwersytet SWPS należy do sojuszu </w:t>
      </w:r>
      <w:proofErr w:type="spellStart"/>
      <w:r>
        <w:rPr>
          <w:rFonts w:eastAsia="Times New Roman" w:cs="Times New Roman"/>
          <w:color w:val="000000"/>
          <w:sz w:val="20"/>
          <w:szCs w:val="20"/>
          <w:lang w:val="pl-PL"/>
        </w:rPr>
        <w:t>European</w:t>
      </w:r>
      <w:proofErr w:type="spellEnd"/>
      <w:r>
        <w:rPr>
          <w:rFonts w:eastAsia="Times New Roman" w:cs="Times New Roman"/>
          <w:color w:val="000000"/>
          <w:sz w:val="20"/>
          <w:szCs w:val="20"/>
          <w:lang w:val="pl-PL"/>
        </w:rPr>
        <w:t xml:space="preserve"> Reform University Alliance (ERUA). Jest to sojusz uczelni zawarty w ramach Inicjatywy Uniwersytetów Europejskich, powołanej i finansowanej przez Komisję Europejską. </w:t>
      </w:r>
    </w:p>
    <w:p w14:paraId="05996EAE" w14:textId="77777777" w:rsidR="00961E91" w:rsidRPr="00961E91" w:rsidRDefault="00961E91">
      <w:pPr>
        <w:pBdr>
          <w:top w:val="nil"/>
          <w:left w:val="nil"/>
          <w:bottom w:val="nil"/>
          <w:right w:val="nil"/>
          <w:between w:val="nil"/>
        </w:pBdr>
        <w:spacing w:before="1" w:line="300" w:lineRule="auto"/>
        <w:ind w:left="23" w:right="17"/>
        <w:jc w:val="both"/>
        <w:rPr>
          <w:sz w:val="20"/>
          <w:szCs w:val="20"/>
          <w:lang w:val="pl-PL"/>
        </w:rPr>
      </w:pPr>
    </w:p>
    <w:sectPr w:rsidR="00961E91" w:rsidRPr="00961E91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0" w:right="1701" w:bottom="2835" w:left="1701" w:header="3685" w:footer="17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7ABF" w14:textId="77777777" w:rsidR="00F61B1E" w:rsidRDefault="00F61B1E">
      <w:r>
        <w:separator/>
      </w:r>
    </w:p>
  </w:endnote>
  <w:endnote w:type="continuationSeparator" w:id="0">
    <w:p w14:paraId="00539E10" w14:textId="77777777" w:rsidR="00F61B1E" w:rsidRDefault="00F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ura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2AA6" w14:textId="77777777" w:rsidR="00D0063F" w:rsidRDefault="00F6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383A33F8" wp14:editId="2BE89400">
              <wp:simplePos x="0" y="0"/>
              <wp:positionH relativeFrom="column">
                <wp:posOffset>0</wp:posOffset>
              </wp:positionH>
              <wp:positionV relativeFrom="paragraph">
                <wp:posOffset>9563100</wp:posOffset>
              </wp:positionV>
              <wp:extent cx="3571110" cy="42723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89020" y="3594960"/>
                        <a:ext cx="3513960" cy="37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B08A" w14:textId="77777777" w:rsidR="00D0063F" w:rsidRDefault="00F61B1E">
                          <w:pPr>
                            <w:spacing w:line="275" w:lineRule="auto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Uniwersytet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SWPS</w:t>
                          </w:r>
                        </w:p>
                        <w:p w14:paraId="1F7697D2" w14:textId="77777777" w:rsidR="00D0063F" w:rsidRDefault="00F61B1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color w:val="000000"/>
                              <w:sz w:val="14"/>
                            </w:rPr>
                            <w:t>Chodakowska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</w:rPr>
                            <w:t xml:space="preserve"> 19/31, 03-815 Warszawa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A33F8" id="Prostokąt 1" o:spid="_x0000_s1026" style="position:absolute;margin-left:0;margin-top:753pt;width:281.2pt;height:33.65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" filled="f" stroked="f">
              <v:textbox inset="0,0,0,0">
                <w:txbxContent>
                  <w:p w14:paraId="6879B08A" w14:textId="77777777" w:rsidR="00D0063F" w:rsidRDefault="00F61B1E">
                    <w:pPr>
                      <w:spacing w:line="275" w:lineRule="auto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4"/>
                      </w:rPr>
                      <w:t>Uniwersytet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SWPS</w:t>
                    </w:r>
                  </w:p>
                  <w:p w14:paraId="1F7697D2" w14:textId="77777777" w:rsidR="00D0063F" w:rsidRDefault="00F61B1E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 xml:space="preserve">ul. </w:t>
                    </w:r>
                    <w:proofErr w:type="spellStart"/>
                    <w:r>
                      <w:rPr>
                        <w:color w:val="000000"/>
                        <w:sz w:val="14"/>
                      </w:rPr>
                      <w:t>Chodakowska</w:t>
                    </w:r>
                    <w:proofErr w:type="spellEnd"/>
                    <w:r>
                      <w:rPr>
                        <w:color w:val="000000"/>
                        <w:sz w:val="14"/>
                      </w:rPr>
                      <w:t xml:space="preserve"> 19/31, 03-815 Warszawa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148294DA" wp14:editId="7095224B">
              <wp:simplePos x="0" y="0"/>
              <wp:positionH relativeFrom="column">
                <wp:posOffset>-901699</wp:posOffset>
              </wp:positionH>
              <wp:positionV relativeFrom="paragraph">
                <wp:posOffset>9817100</wp:posOffset>
              </wp:positionV>
              <wp:extent cx="958950" cy="17667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5100" y="3720240"/>
                        <a:ext cx="901800" cy="11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85FE8" w14:textId="77777777" w:rsidR="00D0063F" w:rsidRDefault="00F61B1E">
                          <w:pPr>
                            <w:spacing w:before="20"/>
                            <w:ind w:left="20" w:firstLine="12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www.swps.pl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294DA" id="Prostokąt 2" o:spid="_x0000_s1027" style="position:absolute;margin-left:-71pt;margin-top:773pt;width:75.5pt;height:13.9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" filled="f" stroked="f">
              <v:textbox inset="0,0,0,0">
                <w:txbxContent>
                  <w:p w14:paraId="73185FE8" w14:textId="77777777" w:rsidR="00D0063F" w:rsidRDefault="00F61B1E">
                    <w:pPr>
                      <w:spacing w:before="20"/>
                      <w:ind w:left="20" w:firstLine="120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www.swps.pl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D7AD" w14:textId="77777777" w:rsidR="00F61B1E" w:rsidRDefault="00F61B1E">
      <w:r>
        <w:separator/>
      </w:r>
    </w:p>
  </w:footnote>
  <w:footnote w:type="continuationSeparator" w:id="0">
    <w:p w14:paraId="2A266DED" w14:textId="77777777" w:rsidR="00F61B1E" w:rsidRDefault="00F6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F4FF" w14:textId="77777777" w:rsidR="00D0063F" w:rsidRDefault="00F6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02C7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41.9pt;height:625.15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A886" w14:textId="77777777" w:rsidR="00D0063F" w:rsidRDefault="00F6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5680" behindDoc="1" locked="0" layoutInCell="1" hidden="0" allowOverlap="1" wp14:anchorId="4465EA95" wp14:editId="14E5354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760" cy="106920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76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0DB" w14:textId="77777777" w:rsidR="00D0063F" w:rsidRDefault="00F61B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24519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41.9pt;height:625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F"/>
    <w:rsid w:val="00961E91"/>
    <w:rsid w:val="00D0063F"/>
    <w:rsid w:val="00F6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F57B1A"/>
  <w15:docId w15:val="{40F7B80D-7D8F-4065-A0F2-E264A85E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5"/>
      <w:ind w:left="20"/>
    </w:pPr>
    <w:rPr>
      <w:rFonts w:ascii="Allura" w:eastAsia="Allura" w:hAnsi="Allura" w:cs="Allura"/>
      <w:sz w:val="59"/>
      <w:szCs w:val="59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kratke.fundacjadomkultury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Malwina Buszko</cp:lastModifiedBy>
  <cp:revision>3</cp:revision>
  <dcterms:created xsi:type="dcterms:W3CDTF">2025-06-03T06:36:00Z</dcterms:created>
  <dcterms:modified xsi:type="dcterms:W3CDTF">2025-06-03T06:36:00Z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2021-08-23T00:00:00Z</vt:lpwstr>
  </property>
  <property fmtid="{D5CDD505-2E9C-101B-9397-08002B2CF9AE}" pid="3" name="Creator">
    <vt:lpwstr>Adobe Illustrator 25.0 (Macintosh)</vt:lpwstr>
  </property>
  <property fmtid="{D5CDD505-2E9C-101B-9397-08002B2CF9AE}" pid="4" name="Created">
    <vt:lpwstr>2021-08-23T00:00:00Z</vt:lpwstr>
  </property>
</Properties>
</file>