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Projekt “Bulwa”, czyli ziemniak na piedestale</w:t>
      </w:r>
    </w:p>
    <w:p w:rsidR="00000000" w:rsidDel="00000000" w:rsidP="00000000" w:rsidRDefault="00000000" w:rsidRPr="00000000" w14:paraId="00000002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3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Barszcz z ziemniakami na planszy do gry w statki? Kopytka na metry z ceramicznej rynienki? Celebracja każdej frytki ze specjalnego ekspozytora? Placki ziemniaczane serwowane w pionie? Przyjdź 7 marca na BioBazar w Fabryce Norblina i sprawdź, jakie jeszcze naczynia wyczarowali w studiu ceramicznym studenci i studentki School of Form Uniwersytetu SWPS pod kierunkiem Arkadiusza Szweda i Marii </w:t>
      </w:r>
      <w:r w:rsidDel="00000000" w:rsidR="00000000" w:rsidRPr="00000000">
        <w:rPr>
          <w:b w:val="1"/>
          <w:sz w:val="20"/>
          <w:szCs w:val="20"/>
          <w:rtl w:val="0"/>
        </w:rPr>
        <w:t xml:space="preserve">Krześlak-Kandziory.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“Bulwa” to wspólny projekt School of Form Uniwersytetu SWPS, BioBazaru i Fabryki Norblina. Studenci mieli za zadanie zaprojektować i wykonać ceramiczne formy, w których mogłyby być podawane rozmaite potrawy z ziemniaków. Przy okazji odkrywali na nowo naturę i znaczenie bulwy, która jest podstawą polskiego stołu.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Zależało nam na tym, żeby całkowicie odejść od tradycyjnego, płaskiego talerza. Aby ziemniaka jakoś ukryć, unieść, spiętrzyć, przedstawić w zupełnie nieznany sposób i tym samym odczarować ten najbardziej popularny polski produkt rolny. Chcieliśmy pokazać go jako rzecz, która ustawiona na piedestale, w ekspozytorze zyskuje dodatkową wartość</w:t>
      </w:r>
      <w:r w:rsidDel="00000000" w:rsidR="00000000" w:rsidRPr="00000000">
        <w:rPr>
          <w:sz w:val="20"/>
          <w:szCs w:val="20"/>
          <w:rtl w:val="0"/>
        </w:rPr>
        <w:t xml:space="preserve"> – mówi Arkadiusz Szwed, projektant, kierownik studia ceramicznego w School of Form USWPS, który prowadził ze studentami zajęcia projektowe.</w:t>
      </w:r>
    </w:p>
    <w:p w:rsidR="00000000" w:rsidDel="00000000" w:rsidP="00000000" w:rsidRDefault="00000000" w:rsidRPr="00000000" w14:paraId="00000008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Ziemniak to dla wielu z nas symbol domowej kuchni, codzienności i tradycji. Projekt “Bulwa” pokazuje, że nawet tak dobrze znany produkt można odkryć na nowo i udowadnia, że jedzenie to nie tylko smak, ale również forma, kontekst i doświadczenie. To wspaniały przykład tego, jak design może zmieniać nasze postrzeganie jedzenia i zachęcać do eksperymentowania. Na BioBazarze od zawsze stawiamy na świadome podejście do jedzenia i szacunek do natury, dlatego z radością wspieramy inicjatywy, które łączą design, kulturę i kulinaria. Kreatywność naprawdę może zmieniać nasze postrzeganie nawet najbardziej oczywistych rzeczy </w:t>
      </w:r>
      <w:r w:rsidDel="00000000" w:rsidR="00000000" w:rsidRPr="00000000">
        <w:rPr>
          <w:sz w:val="20"/>
          <w:szCs w:val="20"/>
          <w:rtl w:val="0"/>
        </w:rPr>
        <w:t xml:space="preserve">– mówi Kinga Nowakowska, współzałożycielka BioBazaru i członkini zarządu w Grupie Capital Park – właściciel</w:t>
      </w:r>
      <w:r w:rsidDel="00000000" w:rsidR="00000000" w:rsidRPr="00000000">
        <w:rPr>
          <w:sz w:val="20"/>
          <w:szCs w:val="20"/>
          <w:rtl w:val="0"/>
        </w:rPr>
        <w:t xml:space="preserve">a</w:t>
      </w:r>
      <w:r w:rsidDel="00000000" w:rsidR="00000000" w:rsidRPr="00000000">
        <w:rPr>
          <w:sz w:val="20"/>
          <w:szCs w:val="20"/>
          <w:rtl w:val="0"/>
        </w:rPr>
        <w:t xml:space="preserve"> Fabryki Norblina.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Bohater projektu z różnych perspektyw </w:t>
      </w:r>
    </w:p>
    <w:p w:rsidR="00000000" w:rsidDel="00000000" w:rsidP="00000000" w:rsidRDefault="00000000" w:rsidRPr="00000000" w14:paraId="0000000C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Oprócz prowadzenia prac projektowych młodzi twórcy zastanawiali się nad bohaterem projektu – ziemniakiem. To – jak napisała w tekście kuratorskim Maria Krześlak-Kandziora, wykładowczyni w School of Form – “wciągająca i awanturnicza opowieść o awansie”. Ziemniak przybył do nas z Peru, gdzie obecnie znajduje się kriobank zabezpieczający geny niemal czterech tysięcy jego odmian. Zanim w Europie trafił na szlacheckie i chłopskie stoły, karmiono nim świnie i żołnierzy. </w:t>
      </w:r>
      <w:r w:rsidDel="00000000" w:rsidR="00000000" w:rsidRPr="00000000">
        <w:rPr>
          <w:sz w:val="20"/>
          <w:szCs w:val="20"/>
          <w:rtl w:val="0"/>
        </w:rPr>
        <w:t xml:space="preserve">Dziś stracił już nimb egzotyczności, jest świadkiem pogłębiającego się kryzysu klimatycznego, a NASA chce uprawiać go na Marsie. </w:t>
      </w:r>
    </w:p>
    <w:p w:rsidR="00000000" w:rsidDel="00000000" w:rsidP="00000000" w:rsidRDefault="00000000" w:rsidRPr="00000000" w14:paraId="0000000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“Podczas realizacji projektu BULWA próbowaliśmy wyzyskać te różnorodne perspektywy. Odczytać ziemniaka nie tyle na nowo, co przypomnieć, jak wiele znaczy dla Europejczyków, skąd się wziął, jak jest traktowany w kulturze, z której pochodzi i jaka jest nasza wspólna przyszłość” – podkreśla Maria Krześlak-Kandziora. </w:t>
      </w:r>
    </w:p>
    <w:p w:rsidR="00000000" w:rsidDel="00000000" w:rsidP="00000000" w:rsidRDefault="00000000" w:rsidRPr="00000000" w14:paraId="0000000F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Ziemniaczana uczta i losowanie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Zanim studenci przystąpili do prac projektowych, BioBazar przygotował dla nich stół z 20 różnymi potrawami na bazie ziemniaków. Były na nim zarówno popularne potrawy, jak frytki, placki ziemniaczane czy kluski śląskie, jak i mniej znane np. zaguby (danie z Podlasia) czy gratin dauphinois (francuska zapiekanka). Różniły się konsystencją, twardością, smakiem, zapachem. Następnie studenci losowali potrawę, dla której będą projektować ekspozytor.</w:t>
      </w:r>
    </w:p>
    <w:p w:rsidR="00000000" w:rsidDel="00000000" w:rsidP="00000000" w:rsidRDefault="00000000" w:rsidRPr="00000000" w14:paraId="00000012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Niektóre dania były sztywne, inne mięciutkie, kleiste, płynne. Pracowaliśmy w taki sposób, żeby uchwycić charakter danej potrawy i się do niej dostosować</w:t>
      </w:r>
      <w:r w:rsidDel="00000000" w:rsidR="00000000" w:rsidRPr="00000000">
        <w:rPr>
          <w:sz w:val="20"/>
          <w:szCs w:val="20"/>
          <w:rtl w:val="0"/>
        </w:rPr>
        <w:t xml:space="preserve"> – opowiada Arkadiusz Szwed. </w:t>
      </w:r>
    </w:p>
    <w:p w:rsidR="00000000" w:rsidDel="00000000" w:rsidP="00000000" w:rsidRDefault="00000000" w:rsidRPr="00000000" w14:paraId="00000014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Naczynia zostały wykonane z porcelany. Studenci najpierw projektowali obiekty, a następnie wykonywali je metodą 3D albo za pomocą tradycyjnych technik modelarskich. Później musieli zrobić z nich matryce i odlać je z porcelany, na końcu czyścili i szkliwili naczynia.</w:t>
      </w:r>
    </w:p>
    <w:p w:rsidR="00000000" w:rsidDel="00000000" w:rsidP="00000000" w:rsidRDefault="00000000" w:rsidRPr="00000000" w14:paraId="0000001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Zabawa (z) jedzeniem</w:t>
      </w:r>
    </w:p>
    <w:p w:rsidR="00000000" w:rsidDel="00000000" w:rsidP="00000000" w:rsidRDefault="00000000" w:rsidRPr="00000000" w14:paraId="00000018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Najfajniejsze w tym projekcie było to, że studenci pracowali z jednym warzywem, ale w wielu wariantach i wyciągnęli z niego bardzo dużo różnych insightów. Tak naprawdę opowiadamy historię ziemniaka na podstawie 20 różnych, całkowicie odmiennych i inaczej działających obiektów porcelanowych</w:t>
      </w:r>
      <w:r w:rsidDel="00000000" w:rsidR="00000000" w:rsidRPr="00000000">
        <w:rPr>
          <w:sz w:val="20"/>
          <w:szCs w:val="20"/>
          <w:rtl w:val="0"/>
        </w:rPr>
        <w:t xml:space="preserve"> – mówi Arkadiusz Szwed. </w:t>
      </w:r>
    </w:p>
    <w:p w:rsidR="00000000" w:rsidDel="00000000" w:rsidP="00000000" w:rsidRDefault="00000000" w:rsidRPr="00000000" w14:paraId="0000001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Powstałe naczynia, a właściwie ekspozytory, działają na wyobraźnię, pobudzają do eksperymentowania czy wręcz zabawy w kuchni. Przełamują też </w:t>
      </w:r>
      <w:r w:rsidDel="00000000" w:rsidR="00000000" w:rsidRPr="00000000">
        <w:rPr>
          <w:sz w:val="20"/>
          <w:szCs w:val="20"/>
          <w:rtl w:val="0"/>
        </w:rPr>
        <w:t xml:space="preserve">klisze</w:t>
      </w:r>
      <w:r w:rsidDel="00000000" w:rsidR="00000000" w:rsidRPr="00000000">
        <w:rPr>
          <w:sz w:val="20"/>
          <w:szCs w:val="20"/>
          <w:rtl w:val="0"/>
        </w:rPr>
        <w:t xml:space="preserve">, które mamy gdzieś z tyłu głowy, że jedzenie musi być podane na płaskim talerzu albo w misce.</w:t>
      </w:r>
    </w:p>
    <w:p w:rsidR="00000000" w:rsidDel="00000000" w:rsidP="00000000" w:rsidRDefault="00000000" w:rsidRPr="00000000" w14:paraId="0000001B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Prace skłaniają do refleksji. </w:t>
      </w:r>
      <w:r w:rsidDel="00000000" w:rsidR="00000000" w:rsidRPr="00000000">
        <w:rPr>
          <w:sz w:val="20"/>
          <w:szCs w:val="20"/>
          <w:rtl w:val="0"/>
        </w:rPr>
        <w:t xml:space="preserve">Czy ziemniaki z ogniska mogą być w restauracji serwowane w naczyniach, które przypominają pogniecioną folię? Czy seria ceramicznych obiektów do nabierania, a następnie ssania i wylizywania kisielu może być zabawką erotyczną? Czy talerz, w którym podaje się barszcz z ziemniakami, może służyć jako plansza do gry w statki?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Łamanie zasad było bardzo ważne w tym projekcie. Równie ważna była zabawa jedzeniem i z materią, bo porcelana nie należy do łatwych materiałów </w:t>
      </w:r>
      <w:r w:rsidDel="00000000" w:rsidR="00000000" w:rsidRPr="00000000">
        <w:rPr>
          <w:sz w:val="20"/>
          <w:szCs w:val="20"/>
          <w:rtl w:val="0"/>
        </w:rPr>
        <w:t xml:space="preserve"> – </w:t>
      </w:r>
      <w:r w:rsidDel="00000000" w:rsidR="00000000" w:rsidRPr="00000000">
        <w:rPr>
          <w:i w:val="1"/>
          <w:sz w:val="20"/>
          <w:szCs w:val="20"/>
          <w:rtl w:val="0"/>
        </w:rPr>
        <w:t xml:space="preserve"> tańczy w piecu, wygina się, kurczy się. To wszystko dawało nam dużo frajdy, ale też frustracji jednocześnie</w:t>
      </w:r>
      <w:r w:rsidDel="00000000" w:rsidR="00000000" w:rsidRPr="00000000">
        <w:rPr>
          <w:sz w:val="20"/>
          <w:szCs w:val="20"/>
          <w:rtl w:val="0"/>
        </w:rPr>
        <w:t xml:space="preserve"> – mówi Arkadiusz Szwed. </w:t>
      </w:r>
    </w:p>
    <w:p w:rsidR="00000000" w:rsidDel="00000000" w:rsidP="00000000" w:rsidRDefault="00000000" w:rsidRPr="00000000" w14:paraId="0000001F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Efekty można będzie zobaczyć już 7 marca na wystawie w BioBazarze na terenie warszawskiej Fabryki Norblina. Prace ceramiczne będą prezentowane w godz. 17-20 w Pasażu Wernera, vis a vis wejścia do JAVA CAFE.</w:t>
      </w: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pgSz w:h="16840" w:w="11910" w:orient="portrait"/>
      <w:pgMar w:bottom="2835" w:top="0" w:left="1701" w:right="1701" w:header="3685" w:footer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Allura">
    <w:embedRegular w:fontKey="{00000000-0000-0000-0000-000000000000}" r:id="rId9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Uniwersytet SWPS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ul. Chodakowska 19/31, 03-815 Warszawa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20" w:right="0" w:firstLine="12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www.swps.pl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2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b="0" l="0" r="0" t="0"/>
          <wp:wrapNone/>
          <wp:docPr id="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2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1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ntserrat" w:cs="Montserrat" w:eastAsia="Montserrat" w:hAnsi="Montserrat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Allura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