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62" w:rsidRDefault="00E27962" w:rsidP="00E27962">
      <w:pPr>
        <w:rPr>
          <w:rFonts w:eastAsia="Calibri"/>
        </w:rPr>
      </w:pPr>
    </w:p>
    <w:p w:rsidR="00E27962" w:rsidRDefault="00E27962" w:rsidP="00E27962">
      <w:pPr>
        <w:rPr>
          <w:rFonts w:eastAsia="Calibri"/>
        </w:rPr>
      </w:pPr>
    </w:p>
    <w:p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86673F" w:rsidRDefault="00043A88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Mirosław Filiciak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:rsidR="00E27962" w:rsidRDefault="00043A88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ORCID </w:t>
            </w:r>
            <w:r w:rsidRPr="00043A88">
              <w:rPr>
                <w:rFonts w:ascii="Calibri" w:eastAsia="Calibri" w:hAnsi="Calibri" w:cs="Calibri"/>
                <w:sz w:val="20"/>
                <w:szCs w:val="20"/>
              </w:rPr>
              <w:t>0000-0003-1791-8881</w:t>
            </w:r>
          </w:p>
          <w:p w:rsidR="00043A88" w:rsidRDefault="00043A88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3A88" w:rsidRPr="007A1FBE" w:rsidRDefault="00043A88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Realizowany aktualnie grant: </w:t>
            </w:r>
            <w:r w:rsidRPr="00043A8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Podążając za smartfonem: Etnografia nowych miejskich kultur usieciowionych jednostek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(NCN, Opus)</w:t>
            </w:r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E27962" w:rsidP="008B31D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psychologia) i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/lub centrum badawcze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7A1FBE" w:rsidRDefault="00043A88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Nauki o kulturze i religii</w:t>
            </w:r>
          </w:p>
        </w:tc>
      </w:tr>
      <w:tr w:rsidR="00E27962" w:rsidRPr="007A1FBE" w:rsidTr="008B31D5">
        <w:trPr>
          <w:trHeight w:val="340"/>
        </w:trPr>
        <w:tc>
          <w:tcPr>
            <w:tcW w:w="4817" w:type="dxa"/>
            <w:shd w:val="clear" w:color="auto" w:fill="auto"/>
          </w:tcPr>
          <w:p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E27962" w:rsidRDefault="00043A88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 Badania praktyk medialnych</w:t>
            </w:r>
          </w:p>
          <w:p w:rsidR="00043A88" w:rsidRDefault="00043A88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 Archeologia mediów</w:t>
            </w:r>
          </w:p>
          <w:p w:rsidR="00043A88" w:rsidRDefault="00043A88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 Przemiany telewizji</w:t>
            </w:r>
          </w:p>
          <w:p w:rsidR="00043A88" w:rsidRDefault="00043A88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 Wyzwania, jakie przed badaniami stawia algorytmizacja mediów</w:t>
            </w:r>
          </w:p>
          <w:p w:rsidR="002F7E62" w:rsidRPr="007A1FBE" w:rsidRDefault="002F7E62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 Relacje mediów i sfery publicznej</w:t>
            </w:r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7A1FBE" w:rsidRDefault="00043A88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043A88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043A88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8B31D5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8B31D5" w:rsidRPr="007A1FBE" w:rsidRDefault="00043A88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Biorąc pod uwagę niejasny status części osób, nie potrafię podać liczby; w praktyce to nie więcej, niż 3 osoby</w:t>
            </w:r>
          </w:p>
        </w:tc>
      </w:tr>
      <w:tr w:rsidR="008B31D5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B31D5" w:rsidRPr="007A1FBE" w:rsidRDefault="00043A88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(2017, 2020, 2021)</w:t>
            </w:r>
          </w:p>
        </w:tc>
      </w:tr>
      <w:tr w:rsidR="00BA4B61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2F7E62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1?</w:t>
            </w:r>
          </w:p>
        </w:tc>
      </w:tr>
      <w:tr w:rsidR="00BA4B61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043A88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A4B61" w:rsidRPr="007A1FBE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2F7E62" w:rsidP="002F7E6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Plan badawczy i znajomość angielskiego pozwalająca na lekturę tekstów naukowych. Dodatkowym atutem będzie naukowe lub praktyczne doświadczenie w prowadzeniu empirycznych badań mediów.</w:t>
            </w:r>
          </w:p>
        </w:tc>
      </w:tr>
      <w:tr w:rsidR="00BA4B61" w:rsidRPr="007A1FBE" w:rsidTr="008B31D5">
        <w:trPr>
          <w:trHeight w:val="713"/>
        </w:trPr>
        <w:tc>
          <w:tcPr>
            <w:tcW w:w="4817" w:type="dxa"/>
            <w:shd w:val="clear" w:color="auto" w:fill="auto"/>
          </w:tcPr>
          <w:p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lastRenderedPageBreak/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BA4B61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B61" w:rsidRPr="007A1FBE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7F667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:rsidR="00BA4B61" w:rsidRPr="007A1FBE" w:rsidRDefault="007F667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:rsidR="00BA4B61" w:rsidRPr="007A1FBE" w:rsidRDefault="007F667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:rsidR="00BA4B61" w:rsidRPr="007A1FBE" w:rsidRDefault="007F667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E6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7F667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E6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:rsidR="00BA4B61" w:rsidRPr="007A1FBE" w:rsidRDefault="007F667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:rsidR="00BA4B61" w:rsidRPr="007A1FBE" w:rsidRDefault="007F667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:rsidR="00BA4B61" w:rsidRPr="007A1FBE" w:rsidRDefault="007F667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7D297A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bookmarkStart w:id="0" w:name="_GoBack"/>
            <w:bookmarkEnd w:id="0"/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826632" w:rsidRPr="007A1FBE" w:rsidRDefault="002F7E6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ustalenia</w:t>
            </w:r>
          </w:p>
        </w:tc>
      </w:tr>
      <w:tr w:rsidR="00826632" w:rsidRPr="007A1FBE" w:rsidTr="00C95C19">
        <w:trPr>
          <w:trHeight w:val="340"/>
        </w:trPr>
        <w:tc>
          <w:tcPr>
            <w:tcW w:w="4817" w:type="dxa"/>
            <w:shd w:val="clear" w:color="auto" w:fill="auto"/>
          </w:tcPr>
          <w:p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26632" w:rsidRPr="007A1FBE" w:rsidRDefault="002F7E6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Niestety, sytuacja jest dynamiczna</w:t>
            </w:r>
          </w:p>
        </w:tc>
      </w:tr>
    </w:tbl>
    <w:p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670" w:rsidRDefault="007F6670">
      <w:r>
        <w:separator/>
      </w:r>
    </w:p>
  </w:endnote>
  <w:endnote w:type="continuationSeparator" w:id="0">
    <w:p w:rsidR="007F6670" w:rsidRDefault="007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sz w:val="20"/>
            <w:szCs w:val="20"/>
          </w:rPr>
          <w:t>4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670" w:rsidRDefault="007F6670">
      <w:r>
        <w:separator/>
      </w:r>
    </w:p>
  </w:footnote>
  <w:footnote w:type="continuationSeparator" w:id="0">
    <w:p w:rsidR="007F6670" w:rsidRDefault="007F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8535F5E" wp14:editId="117E7996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3832" wp14:editId="3C41AC0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63D" w:rsidRDefault="00E27962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Rekrutacja 202</w:t>
                          </w:r>
                          <w:r w:rsidR="00C906FF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C906FF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</w:p>
                        <w:p w:rsidR="00BA4B61" w:rsidRPr="004B2411" w:rsidRDefault="00BA4B61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:rsidR="006D663D" w:rsidRPr="006D663D" w:rsidRDefault="006D663D" w:rsidP="006D663D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6D663D" w:rsidRPr="00C906FF" w:rsidRDefault="007F6670" w:rsidP="00E27962">
                          <w:pPr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C906FF">
                              <w:rPr>
                                <w:rStyle w:val="Hipercze"/>
                                <w:rFonts w:asciiTheme="majorHAnsi" w:hAnsiTheme="majorHAnsi"/>
                                <w:color w:val="C4BC96" w:themeColor="background2" w:themeShade="BF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C906FF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C906FF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6D663D" w:rsidRDefault="00E27962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Rekrutacja 202</w:t>
                    </w:r>
                    <w:r w:rsidR="00C906FF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/202</w:t>
                    </w:r>
                    <w:r w:rsidR="00C906FF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3</w:t>
                    </w:r>
                  </w:p>
                  <w:p w:rsidR="00BA4B61" w:rsidRPr="004B2411" w:rsidRDefault="00BA4B61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naukowy</w:t>
                    </w:r>
                  </w:p>
                  <w:p w:rsidR="006D663D" w:rsidRPr="006D663D" w:rsidRDefault="006D663D" w:rsidP="006D663D">
                    <w:pP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:rsidR="006D663D" w:rsidRPr="00C906FF" w:rsidRDefault="00E259FC" w:rsidP="00E27962">
                    <w:pPr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C906FF">
                        <w:rPr>
                          <w:rStyle w:val="Hipercze"/>
                          <w:rFonts w:asciiTheme="majorHAnsi" w:hAnsiTheme="majorHAnsi"/>
                          <w:color w:val="C4BC96" w:themeColor="background2" w:themeShade="BF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C906FF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C906FF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43A88"/>
    <w:rsid w:val="000A0127"/>
    <w:rsid w:val="000A46FC"/>
    <w:rsid w:val="000B08A9"/>
    <w:rsid w:val="000E03F8"/>
    <w:rsid w:val="000F44F1"/>
    <w:rsid w:val="001214FA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F7E6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5B61"/>
    <w:rsid w:val="005461D3"/>
    <w:rsid w:val="005F4414"/>
    <w:rsid w:val="00672069"/>
    <w:rsid w:val="0067654F"/>
    <w:rsid w:val="006C1E5F"/>
    <w:rsid w:val="006C7F62"/>
    <w:rsid w:val="006D663D"/>
    <w:rsid w:val="006E3B54"/>
    <w:rsid w:val="00770EFE"/>
    <w:rsid w:val="007A1FBE"/>
    <w:rsid w:val="007D297A"/>
    <w:rsid w:val="007F6670"/>
    <w:rsid w:val="008236DC"/>
    <w:rsid w:val="00826632"/>
    <w:rsid w:val="00845205"/>
    <w:rsid w:val="0086673F"/>
    <w:rsid w:val="008B31D5"/>
    <w:rsid w:val="009234F7"/>
    <w:rsid w:val="00933099"/>
    <w:rsid w:val="009A2FB4"/>
    <w:rsid w:val="00A043AA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D07805"/>
    <w:rsid w:val="00D1228F"/>
    <w:rsid w:val="00D313F4"/>
    <w:rsid w:val="00D73BC9"/>
    <w:rsid w:val="00D85EAC"/>
    <w:rsid w:val="00DA7859"/>
    <w:rsid w:val="00DC2D55"/>
    <w:rsid w:val="00DE6C7E"/>
    <w:rsid w:val="00E259FC"/>
    <w:rsid w:val="00E27962"/>
    <w:rsid w:val="00E641E5"/>
    <w:rsid w:val="00E837A2"/>
    <w:rsid w:val="00EE632F"/>
    <w:rsid w:val="00F14B26"/>
    <w:rsid w:val="00F20FE3"/>
    <w:rsid w:val="00F437C4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B3CFC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Mirosław Filiciak</cp:lastModifiedBy>
  <cp:revision>2</cp:revision>
  <cp:lastPrinted>2020-03-06T13:32:00Z</cp:lastPrinted>
  <dcterms:created xsi:type="dcterms:W3CDTF">2023-02-24T12:36:00Z</dcterms:created>
  <dcterms:modified xsi:type="dcterms:W3CDTF">2023-02-24T12:36:00Z</dcterms:modified>
</cp:coreProperties>
</file>