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2DBD" w:rsidRDefault="004668C0">
      <w:pPr>
        <w:spacing w:before="12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 </w:t>
      </w:r>
    </w:p>
    <w:p w14:paraId="00000002" w14:textId="77777777" w:rsidR="00382DBD" w:rsidRDefault="004668C0">
      <w:pPr>
        <w:spacing w:before="120" w:after="0"/>
        <w:jc w:val="right"/>
        <w:rPr>
          <w:sz w:val="24"/>
          <w:szCs w:val="24"/>
        </w:rPr>
      </w:pPr>
      <w:r>
        <w:rPr>
          <w:sz w:val="24"/>
          <w:szCs w:val="24"/>
        </w:rPr>
        <w:t>do REGULAMINU NABORU DLA MIAST PARTNERSKICH KONKURSU                                                     "</w:t>
      </w:r>
      <w:proofErr w:type="spellStart"/>
      <w:r>
        <w:rPr>
          <w:sz w:val="24"/>
          <w:szCs w:val="24"/>
        </w:rPr>
        <w:t>Urban_In</w:t>
      </w:r>
      <w:proofErr w:type="spellEnd"/>
      <w:r>
        <w:rPr>
          <w:sz w:val="24"/>
          <w:szCs w:val="24"/>
        </w:rPr>
        <w:t>. Miasto dla każdego. Młodzi profesjonaliści”</w:t>
      </w:r>
    </w:p>
    <w:p w14:paraId="00000003" w14:textId="77777777" w:rsidR="00382DBD" w:rsidRDefault="00382DBD">
      <w:pPr>
        <w:spacing w:before="120" w:after="0"/>
        <w:jc w:val="right"/>
        <w:rPr>
          <w:sz w:val="24"/>
          <w:szCs w:val="24"/>
        </w:rPr>
      </w:pPr>
    </w:p>
    <w:p w14:paraId="00000004" w14:textId="77777777" w:rsidR="00382DBD" w:rsidRDefault="004668C0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wniosku dla miast partnerskich </w:t>
      </w:r>
    </w:p>
    <w:p w14:paraId="00000005" w14:textId="77777777" w:rsidR="00382DBD" w:rsidRDefault="00382DBD">
      <w:pPr>
        <w:spacing w:before="120" w:after="0"/>
        <w:jc w:val="center"/>
        <w:rPr>
          <w:sz w:val="28"/>
          <w:szCs w:val="28"/>
        </w:rPr>
      </w:pPr>
    </w:p>
    <w:p w14:paraId="00000006" w14:textId="77777777" w:rsidR="00382DBD" w:rsidRDefault="004668C0">
      <w:pPr>
        <w:pStyle w:val="Nagwek2"/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I. Informacje o wyzwaniu projektowym (miejskim) oraz doświadczeniu Wnioskodawcy</w:t>
      </w:r>
    </w:p>
    <w:tbl>
      <w:tblPr>
        <w:tblStyle w:val="a3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82DBD" w14:paraId="59827F84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7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>Nazwa wyzwania projektowego (miejskiego)</w:t>
            </w:r>
          </w:p>
        </w:tc>
      </w:tr>
      <w:tr w:rsidR="00382DBD" w14:paraId="7E62C384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5F976FEA" w:rsidR="00C677A7" w:rsidRPr="00C677A7" w:rsidRDefault="00C677A7" w:rsidP="00C677A7"/>
        </w:tc>
      </w:tr>
      <w:tr w:rsidR="00382DBD" w14:paraId="2DF3939E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9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>Skrótowy opis wyzwania projektowego (miejskiego), wraz ze wskazaniem problemu, który ma zostać rozwiązany (do 500 znaków)</w:t>
            </w:r>
          </w:p>
        </w:tc>
      </w:tr>
      <w:tr w:rsidR="00382DBD" w14:paraId="7472E731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DB1D5" w14:textId="77777777" w:rsidR="00382DBD" w:rsidRPr="00C677A7" w:rsidRDefault="00382DBD" w:rsidP="00C677A7">
            <w:pPr>
              <w:rPr>
                <w:highlight w:val="white"/>
              </w:rPr>
            </w:pPr>
            <w:bookmarkStart w:id="0" w:name="_GoBack"/>
            <w:bookmarkEnd w:id="0"/>
          </w:p>
          <w:p w14:paraId="36710BA8" w14:textId="77777777" w:rsidR="00C677A7" w:rsidRPr="00C677A7" w:rsidRDefault="00C677A7" w:rsidP="00C677A7">
            <w:pPr>
              <w:rPr>
                <w:highlight w:val="white"/>
              </w:rPr>
            </w:pPr>
          </w:p>
          <w:p w14:paraId="0000000A" w14:textId="29D8F8AF" w:rsidR="00C677A7" w:rsidRPr="00C677A7" w:rsidRDefault="00C677A7" w:rsidP="00C677A7">
            <w:pPr>
              <w:rPr>
                <w:highlight w:val="white"/>
              </w:rPr>
            </w:pPr>
          </w:p>
        </w:tc>
      </w:tr>
      <w:tr w:rsidR="00382DBD" w14:paraId="771C37FC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B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>Szczegółowy opis wyzwania projektowego (miejskiego) (do 2000 znaków)</w:t>
            </w:r>
          </w:p>
        </w:tc>
      </w:tr>
      <w:tr w:rsidR="00382DBD" w14:paraId="109CC20D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6D45" w14:textId="77777777" w:rsidR="00382DBD" w:rsidRPr="00C677A7" w:rsidRDefault="00382DBD" w:rsidP="00C677A7"/>
          <w:p w14:paraId="51DA28EB" w14:textId="77777777" w:rsidR="00C677A7" w:rsidRPr="00C677A7" w:rsidRDefault="00C677A7" w:rsidP="00C677A7"/>
          <w:p w14:paraId="4D46973B" w14:textId="77777777" w:rsidR="00C677A7" w:rsidRPr="00C677A7" w:rsidRDefault="00C677A7" w:rsidP="00C677A7"/>
          <w:p w14:paraId="204B06E4" w14:textId="77777777" w:rsidR="00C677A7" w:rsidRPr="00C677A7" w:rsidRDefault="00C677A7" w:rsidP="00C677A7"/>
          <w:p w14:paraId="0000000C" w14:textId="2824A141" w:rsidR="00C677A7" w:rsidRPr="00C677A7" w:rsidRDefault="00C677A7" w:rsidP="00C677A7"/>
        </w:tc>
      </w:tr>
      <w:tr w:rsidR="00382DBD" w14:paraId="68CD17CE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D" w14:textId="0DDFD668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>Obszar tematyczny wyzwania</w:t>
            </w:r>
            <w:r w:rsidR="00C677A7">
              <w:rPr>
                <w:b/>
              </w:rPr>
              <w:t xml:space="preserve"> </w:t>
            </w:r>
            <w:r w:rsidR="00C677A7" w:rsidRPr="00C677A7">
              <w:rPr>
                <w:b/>
              </w:rPr>
              <w:t>– proszę zaznaczyć właściwy</w:t>
            </w:r>
          </w:p>
        </w:tc>
      </w:tr>
      <w:tr w:rsidR="00382DBD" w14:paraId="1F1724B0" w14:textId="77777777" w:rsidTr="00C677A7">
        <w:trPr>
          <w:trHeight w:val="360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C903" w14:textId="77777777" w:rsidR="00382DBD" w:rsidRPr="00C677A7" w:rsidRDefault="00C677A7" w:rsidP="00C677A7">
            <w:pPr>
              <w:rPr>
                <w:i/>
              </w:rPr>
            </w:pPr>
            <w:r w:rsidRPr="00C677A7">
              <w:rPr>
                <w:i/>
              </w:rPr>
              <w:t>Miasto dostępne</w:t>
            </w:r>
          </w:p>
          <w:p w14:paraId="48D82E38" w14:textId="77777777" w:rsidR="00C677A7" w:rsidRPr="00C677A7" w:rsidRDefault="00C677A7" w:rsidP="00C677A7">
            <w:pPr>
              <w:rPr>
                <w:i/>
              </w:rPr>
            </w:pPr>
            <w:r w:rsidRPr="00C677A7">
              <w:rPr>
                <w:i/>
              </w:rPr>
              <w:t>Miasto zielonej transformacji</w:t>
            </w:r>
          </w:p>
          <w:p w14:paraId="0000000E" w14:textId="42F1C5D9" w:rsidR="00C677A7" w:rsidRPr="00C677A7" w:rsidRDefault="00C677A7" w:rsidP="00C677A7">
            <w:r w:rsidRPr="00C677A7">
              <w:rPr>
                <w:i/>
              </w:rPr>
              <w:t>Miasto odporne na kryzysy</w:t>
            </w:r>
          </w:p>
        </w:tc>
      </w:tr>
      <w:tr w:rsidR="00382DBD" w14:paraId="55E72829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0F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>Uzasadnienie wpisania się wyzwania projektowego  (miejskiego) w wybrany obszar tematyczny (do 1000 znaków)</w:t>
            </w:r>
          </w:p>
        </w:tc>
      </w:tr>
      <w:tr w:rsidR="00382DBD" w14:paraId="1FFC9DE4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BBD8" w14:textId="77777777" w:rsidR="00C677A7" w:rsidRPr="00C677A7" w:rsidRDefault="00C677A7" w:rsidP="00C677A7"/>
          <w:p w14:paraId="59D5BD79" w14:textId="77777777" w:rsidR="00C677A7" w:rsidRPr="00C677A7" w:rsidRDefault="00C677A7" w:rsidP="00C677A7"/>
          <w:p w14:paraId="00000010" w14:textId="1F63FC60" w:rsidR="00C677A7" w:rsidRPr="00C677A7" w:rsidRDefault="00C677A7" w:rsidP="00C677A7"/>
        </w:tc>
      </w:tr>
      <w:tr w:rsidR="00382DBD" w14:paraId="3941E402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11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lastRenderedPageBreak/>
              <w:t>Uzasadnienie i diagnoza zaproponowanego wyzwania projektowego  (miejskiego) (do 1500 znaków)</w:t>
            </w:r>
          </w:p>
        </w:tc>
      </w:tr>
      <w:tr w:rsidR="00382DBD" w14:paraId="2FD4F2B3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7B9F" w14:textId="6FED2682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</w:p>
          <w:p w14:paraId="77EB3CD6" w14:textId="77777777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</w:p>
          <w:p w14:paraId="24FF0B27" w14:textId="77777777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</w:p>
          <w:p w14:paraId="416F04BF" w14:textId="77777777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</w:p>
          <w:p w14:paraId="00000012" w14:textId="675BA252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176F8BEE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13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 xml:space="preserve">Dodatkowy zakres wsparcia oferowany przez Wnioskodawcę na wdrożenie zwycięskich prac konkursowych (także po zakończeniu projektu) – (do 1000 znaków):  </w:t>
            </w:r>
          </w:p>
        </w:tc>
      </w:tr>
      <w:tr w:rsidR="00382DBD" w14:paraId="2D57E734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CC8E" w14:textId="77777777" w:rsidR="00382DBD" w:rsidRPr="00C677A7" w:rsidRDefault="00382DBD" w:rsidP="00C677A7"/>
          <w:p w14:paraId="7EBBE79A" w14:textId="0CF009D0" w:rsidR="00C677A7" w:rsidRPr="00C677A7" w:rsidRDefault="00C677A7" w:rsidP="00C677A7"/>
          <w:p w14:paraId="6FB5369E" w14:textId="77777777" w:rsidR="00C677A7" w:rsidRPr="00C677A7" w:rsidRDefault="00C677A7" w:rsidP="00C677A7"/>
          <w:p w14:paraId="00000014" w14:textId="71024271" w:rsidR="00C677A7" w:rsidRPr="00C677A7" w:rsidRDefault="00C677A7" w:rsidP="00C677A7"/>
        </w:tc>
      </w:tr>
      <w:tr w:rsidR="00382DBD" w14:paraId="204D8325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15" w14:textId="77777777" w:rsidR="00382DBD" w:rsidRPr="00C677A7" w:rsidRDefault="004668C0" w:rsidP="00C677A7">
            <w:pPr>
              <w:rPr>
                <w:b/>
              </w:rPr>
            </w:pPr>
            <w:r w:rsidRPr="00C677A7">
              <w:rPr>
                <w:b/>
              </w:rPr>
              <w:t xml:space="preserve">Doświadczenie w realizacji projektów miejskich z udziałem obywatelek i obywateli w minimum jednym obszarze tematycznym w ramach tematyki konkursu, w tym dominujący obszar tematyczny  (do 1000 znaków) </w:t>
            </w:r>
          </w:p>
        </w:tc>
      </w:tr>
      <w:tr w:rsidR="00382DBD" w14:paraId="58ACE055" w14:textId="77777777" w:rsidTr="00C677A7">
        <w:trPr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7442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  <w:p w14:paraId="72F71BBD" w14:textId="15FD453C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  <w:p w14:paraId="3055CFC3" w14:textId="77777777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  <w:p w14:paraId="00000016" w14:textId="1060F72C" w:rsidR="00C677A7" w:rsidRDefault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14:paraId="00000017" w14:textId="77777777" w:rsidR="00382DBD" w:rsidRDefault="00382DBD">
      <w:pPr>
        <w:pStyle w:val="Nagwek2"/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18" w14:textId="77777777" w:rsidR="00382DBD" w:rsidRDefault="004668C0">
      <w:pPr>
        <w:pStyle w:val="Nagwek2"/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II. Informacje o Wnioskodawcy</w:t>
      </w:r>
    </w:p>
    <w:tbl>
      <w:tblPr>
        <w:tblStyle w:val="a4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093"/>
      </w:tblGrid>
      <w:tr w:rsidR="00382DBD" w14:paraId="7B26F810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9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Nazwa Wnioskodawcy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A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21078031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B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Forma prawna Wnioskodawcy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C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37CD8D60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D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Forma własności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E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63B570D8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F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0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42B6E78F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1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REGON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2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5A64BE69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857DA" w14:textId="0A139916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Adres siedziby Wnioskodawcy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F0236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502422FE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5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6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155F5B31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7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Województwo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8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063A3661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9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A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0244D6F9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B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C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25F7B69F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D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Ulica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E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2B25B307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F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0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6051E60A" w14:textId="77777777">
        <w:trPr>
          <w:trHeight w:val="20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1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2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40F2E6F3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3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4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4192BF89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5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Poczta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6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35CABAA5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7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8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3D67178B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9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A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36FF13E7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B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C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C677A7" w14:paraId="72AB47AD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3D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Adres strony www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E" w14:textId="77777777" w:rsidR="00C677A7" w:rsidRDefault="00C677A7" w:rsidP="00C6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14:paraId="0000003F" w14:textId="77777777" w:rsidR="00382DBD" w:rsidRDefault="00382DBD">
      <w:pPr>
        <w:pStyle w:val="Nagwek2"/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40" w14:textId="77777777" w:rsidR="00382DBD" w:rsidRDefault="004668C0">
      <w:pPr>
        <w:pStyle w:val="Nagwek2"/>
        <w:spacing w:before="120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III. Zgłoszenie opiekuna dla zwycięzców konkursu </w:t>
      </w:r>
    </w:p>
    <w:tbl>
      <w:tblPr>
        <w:tblStyle w:val="a5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8"/>
        <w:gridCol w:w="5084"/>
      </w:tblGrid>
      <w:tr w:rsidR="00382DBD" w14:paraId="2FE9B1FB" w14:textId="77777777">
        <w:trPr>
          <w:trHeight w:val="113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1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Dane Opiekuna</w:t>
            </w:r>
          </w:p>
        </w:tc>
      </w:tr>
      <w:tr w:rsidR="00382DBD" w14:paraId="335DC705" w14:textId="77777777">
        <w:trPr>
          <w:trHeight w:val="113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3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Imię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4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2FA8E6AE" w14:textId="77777777">
        <w:trPr>
          <w:trHeight w:val="13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5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Nazwisko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6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7DA66F35" w14:textId="77777777">
        <w:trPr>
          <w:trHeight w:val="140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7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Stanowisko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8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750547D3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9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Podstawa nawiązania stosunku pracy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A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66A1685B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B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Instytucja/wydział/departament/sekcja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C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592D4AE4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D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Telefon stacjonarny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E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399EF2E2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F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Telefon komórkowy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0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21D88AB7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1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2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0B4E5451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3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Zakres obowiązków Opiekuna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4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570565FD" w14:textId="77777777">
        <w:trPr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5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Kompetencje i doświadczenie Opiekuna w obszarze tematycznym zgłoszonego wyzwania projektowego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6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14:paraId="00000057" w14:textId="77777777" w:rsidR="00382DBD" w:rsidRDefault="00382DBD">
      <w:pPr>
        <w:pStyle w:val="Nagwek2"/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58" w14:textId="77777777" w:rsidR="00382DBD" w:rsidRDefault="004668C0">
      <w:pPr>
        <w:pStyle w:val="Nagwek2"/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IV. Osoba do kontaktów z Realizatorem naboru</w:t>
      </w:r>
    </w:p>
    <w:tbl>
      <w:tblPr>
        <w:tblStyle w:val="a6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093"/>
      </w:tblGrid>
      <w:tr w:rsidR="00382DBD" w14:paraId="05268E74" w14:textId="77777777">
        <w:trPr>
          <w:trHeight w:val="11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9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Imię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A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3333AF10" w14:textId="77777777">
        <w:trPr>
          <w:trHeight w:val="13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B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Nazwisko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C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60CFD81F" w14:textId="77777777">
        <w:trPr>
          <w:trHeight w:val="14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D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Stanowisko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E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20A2F8E7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F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Instytucja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0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27336F04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1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 xml:space="preserve">Telefon stacjonarny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2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7B36AFA9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3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Telefon komórkowy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4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382DBD" w14:paraId="7BFDE3F9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5" w14:textId="77777777" w:rsidR="00382DBD" w:rsidRDefault="004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color w:val="000000"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66" w14:textId="77777777" w:rsidR="00382DBD" w:rsidRDefault="003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14:paraId="00000067" w14:textId="77777777" w:rsidR="00382DBD" w:rsidRDefault="004668C0">
      <w:pPr>
        <w:jc w:val="both"/>
      </w:pPr>
      <w:r>
        <w:rPr>
          <w:sz w:val="24"/>
          <w:szCs w:val="24"/>
        </w:rPr>
        <w:t xml:space="preserve"> </w:t>
      </w:r>
    </w:p>
    <w:p w14:paraId="535556D5" w14:textId="77777777" w:rsidR="00C677A7" w:rsidRPr="00C677A7" w:rsidRDefault="00C677A7" w:rsidP="00C677A7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77A7">
        <w:rPr>
          <w:rFonts w:eastAsia="Times New Roman"/>
          <w:b/>
          <w:bCs/>
          <w:color w:val="000000"/>
          <w:sz w:val="24"/>
          <w:szCs w:val="24"/>
        </w:rPr>
        <w:t>V. OŚWIADCZENIA:</w:t>
      </w:r>
    </w:p>
    <w:p w14:paraId="0BF1185A" w14:textId="77777777" w:rsidR="00C677A7" w:rsidRPr="00C677A7" w:rsidRDefault="00C677A7" w:rsidP="00C677A7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Oświadczam, iż oświadczenia i informacje zawarte w niniejszym wniosku są zgodne ze stanem faktycznym i prawnym.</w:t>
      </w:r>
    </w:p>
    <w:p w14:paraId="3B3FE88C" w14:textId="77777777" w:rsidR="00C677A7" w:rsidRPr="00C677A7" w:rsidRDefault="00C677A7" w:rsidP="00C677A7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 xml:space="preserve">Oświadczam, iż zapoznałem się z </w:t>
      </w:r>
      <w:r w:rsidRPr="00C677A7">
        <w:rPr>
          <w:rFonts w:eastAsia="Times New Roman"/>
          <w:i/>
          <w:iCs/>
          <w:color w:val="000000"/>
          <w:sz w:val="24"/>
          <w:szCs w:val="24"/>
        </w:rPr>
        <w:t>Regulaminem naboru</w:t>
      </w:r>
      <w:r w:rsidRPr="00C677A7">
        <w:rPr>
          <w:rFonts w:eastAsia="Times New Roman"/>
          <w:color w:val="000000"/>
          <w:sz w:val="24"/>
          <w:szCs w:val="24"/>
        </w:rPr>
        <w:t>, akceptuję jego postanowienia i zobowiązuje się do jego przestrzegania. </w:t>
      </w:r>
    </w:p>
    <w:p w14:paraId="1DC91103" w14:textId="77777777" w:rsidR="00C677A7" w:rsidRPr="00C677A7" w:rsidRDefault="00C677A7" w:rsidP="00C677A7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Oświadczam, że przyjmuję do wiadomości, że: </w:t>
      </w:r>
    </w:p>
    <w:p w14:paraId="459E64E0" w14:textId="77777777" w:rsidR="00C677A7" w:rsidRPr="00C677A7" w:rsidRDefault="00C677A7" w:rsidP="00C677A7">
      <w:pPr>
        <w:numPr>
          <w:ilvl w:val="1"/>
          <w:numId w:val="4"/>
        </w:numPr>
        <w:spacing w:after="120" w:line="240" w:lineRule="auto"/>
        <w:ind w:left="1080" w:hanging="36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Administratorem w odniesieniu do danych osobowych jest SWPS Uniwersytet Humanistycznospołeczny z siedzibą w Warszawie (w skrócie: Uniwersytet SWPS). Adres siedziby: ul. Chodakowska 19/31, 03-815 Warszawa.</w:t>
      </w:r>
    </w:p>
    <w:p w14:paraId="6890B579" w14:textId="77777777" w:rsidR="00C677A7" w:rsidRPr="00C677A7" w:rsidRDefault="00C677A7" w:rsidP="00C677A7">
      <w:pPr>
        <w:numPr>
          <w:ilvl w:val="1"/>
          <w:numId w:val="4"/>
        </w:numPr>
        <w:spacing w:after="120" w:line="240" w:lineRule="auto"/>
        <w:ind w:left="1080" w:hanging="36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lastRenderedPageBreak/>
        <w:t>Z Uniwersytetem SWPS można skontaktować pisząc na adres e-mail swps@swps.edu.pl, dzwoniąc na numer telefonu 22 517 96 00 lub pisząc na adres siedziby uczelni podany wyżej.</w:t>
      </w:r>
    </w:p>
    <w:p w14:paraId="128EC378" w14:textId="77777777" w:rsidR="00C677A7" w:rsidRPr="00C677A7" w:rsidRDefault="00C677A7" w:rsidP="00C677A7">
      <w:pPr>
        <w:numPr>
          <w:ilvl w:val="1"/>
          <w:numId w:val="4"/>
        </w:numPr>
        <w:spacing w:after="120" w:line="240" w:lineRule="auto"/>
        <w:ind w:left="1080" w:hanging="36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Uniwersytet SWPS powołał Inspektora ochrony danych (IOD), z którym można skontaktować się pisząc na adres e-mail: abi@swps.edu.pl albo pisząc na adres siedziby uczelni podany wyżej, z dopiskiem „IOD”.</w:t>
      </w:r>
    </w:p>
    <w:p w14:paraId="09ED8446" w14:textId="77777777" w:rsidR="00C677A7" w:rsidRPr="00C677A7" w:rsidRDefault="00C677A7" w:rsidP="00C677A7">
      <w:pPr>
        <w:numPr>
          <w:ilvl w:val="1"/>
          <w:numId w:val="4"/>
        </w:numPr>
        <w:spacing w:after="120" w:line="240" w:lineRule="auto"/>
        <w:ind w:left="1080" w:hanging="36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Dane osobowe będą przetwarzane w celach:</w:t>
      </w:r>
    </w:p>
    <w:p w14:paraId="77F83550" w14:textId="77777777" w:rsidR="00C677A7" w:rsidRPr="00C677A7" w:rsidRDefault="00C677A7" w:rsidP="00C677A7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akceptacji regulaminu co jest niezbędne do udziału w konkursie (art. 6 ust. 1 lit. b RODO); </w:t>
      </w:r>
    </w:p>
    <w:p w14:paraId="08222DA2" w14:textId="77777777" w:rsidR="00C677A7" w:rsidRPr="00C677A7" w:rsidRDefault="00C677A7" w:rsidP="00C677A7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dochodzenia lub obrony roszczeń związanych z konkursem (art. 6 ust. 1 lit. f RODO). </w:t>
      </w:r>
    </w:p>
    <w:p w14:paraId="1F9EC760" w14:textId="77777777" w:rsid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Odbiorcami danych będą podmioty działające na zlecenie Uniwersytetu SWPS: dostawcy usług IT.</w:t>
      </w:r>
    </w:p>
    <w:p w14:paraId="1070D16F" w14:textId="77777777" w:rsid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Dane osobowe przetwarzane w celu uczestnictwa w naborze będą przetwarzane do dnia zakończenia projektu tj. 15.10.2022 r., a niezbędne dane będą przechowywane przez okresy wynikające z przepisów prawa.</w:t>
      </w:r>
    </w:p>
    <w:p w14:paraId="5C8715E3" w14:textId="77777777" w:rsid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Każda osoba podająca swoje dane ma prawo żądać od Uniwersytetu SWPS: a) sprostowania danych; b) usunięcia danych; c) ograniczenia przetwarzania danych.</w:t>
      </w:r>
    </w:p>
    <w:p w14:paraId="75B51E54" w14:textId="77777777" w:rsid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Każda osoba podająca swoje dane ma prawo do wniesienia - z przyczyn związanych z jej szczególną sytuacją - sprzeciwu wobec przetwarzania danych na podstawie art. 6 ust. 1 lit. f RODO (przesłanka niezbędności przetwarzania do realizacji celów wynikających z prawnie uzasadnionych interesów realizowanych przez Uniwersytet SWPS).</w:t>
      </w:r>
    </w:p>
    <w:p w14:paraId="545BA744" w14:textId="77777777" w:rsid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Każda osoba podająca swoje dane ma prawo wniesienia skargi do organu nadzorczego (Prezesa Urzędu Ochrony Danych Osobowych).</w:t>
      </w:r>
    </w:p>
    <w:p w14:paraId="5F7DFD80" w14:textId="06A072AA" w:rsidR="00C677A7" w:rsidRPr="00C677A7" w:rsidRDefault="00C677A7" w:rsidP="00C677A7">
      <w:pPr>
        <w:numPr>
          <w:ilvl w:val="0"/>
          <w:numId w:val="6"/>
        </w:numPr>
        <w:spacing w:after="120" w:line="240" w:lineRule="auto"/>
        <w:ind w:left="1080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Podanie danych jest dobrowolne, ale jest wymagane przez Uniwersytet SWPS w celu uczestnictwa w naborze. Niepodanie danych spowoduje niemożność udziału w ww. naborze.</w:t>
      </w:r>
    </w:p>
    <w:p w14:paraId="7F731035" w14:textId="08E7F3A7" w:rsidR="00C677A7" w:rsidRPr="00C677A7" w:rsidRDefault="00C677A7" w:rsidP="00C677A7">
      <w:pPr>
        <w:pStyle w:val="Akapitzlist"/>
        <w:numPr>
          <w:ilvl w:val="0"/>
          <w:numId w:val="4"/>
        </w:numPr>
        <w:spacing w:after="120"/>
        <w:jc w:val="both"/>
        <w:textAlignment w:val="baseline"/>
        <w:rPr>
          <w:color w:val="000000"/>
          <w:sz w:val="24"/>
        </w:rPr>
      </w:pPr>
      <w:r w:rsidRPr="00C677A7">
        <w:rPr>
          <w:color w:val="000000"/>
          <w:sz w:val="24"/>
        </w:rPr>
        <w:t xml:space="preserve">Oświadczam, że jestem świadomy negatywnych skutków niezachowania wskazanej w </w:t>
      </w:r>
      <w:r w:rsidRPr="00C677A7">
        <w:rPr>
          <w:i/>
          <w:iCs/>
          <w:color w:val="000000"/>
          <w:sz w:val="24"/>
        </w:rPr>
        <w:t xml:space="preserve">Regulaminie </w:t>
      </w:r>
      <w:r w:rsidRPr="00C677A7">
        <w:rPr>
          <w:color w:val="000000"/>
          <w:sz w:val="24"/>
        </w:rPr>
        <w:t>formy komunikacji z Organizatorem naboru  i Realizatorem naboru w trakcie prowadzenia naboru. </w:t>
      </w:r>
    </w:p>
    <w:p w14:paraId="7C41B2FE" w14:textId="77777777" w:rsidR="00C677A7" w:rsidRPr="00C677A7" w:rsidRDefault="00C677A7" w:rsidP="00C677A7">
      <w:pPr>
        <w:spacing w:before="36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77A7">
        <w:rPr>
          <w:rFonts w:eastAsia="Times New Roman"/>
          <w:b/>
          <w:bCs/>
          <w:color w:val="000000"/>
          <w:sz w:val="24"/>
          <w:szCs w:val="24"/>
        </w:rPr>
        <w:t>VI. Załącznik do wniosku:</w:t>
      </w:r>
    </w:p>
    <w:p w14:paraId="7F7CB048" w14:textId="77777777" w:rsidR="00C677A7" w:rsidRPr="00C677A7" w:rsidRDefault="00C677A7" w:rsidP="00C677A7">
      <w:pPr>
        <w:numPr>
          <w:ilvl w:val="0"/>
          <w:numId w:val="13"/>
        </w:numPr>
        <w:spacing w:after="0" w:line="240" w:lineRule="auto"/>
        <w:ind w:left="567"/>
        <w:textAlignment w:val="baseline"/>
        <w:rPr>
          <w:rFonts w:eastAsia="Times New Roman"/>
          <w:color w:val="000000"/>
          <w:sz w:val="24"/>
          <w:szCs w:val="24"/>
        </w:rPr>
      </w:pPr>
      <w:r w:rsidRPr="00C677A7">
        <w:rPr>
          <w:rFonts w:eastAsia="Times New Roman"/>
          <w:color w:val="000000"/>
          <w:sz w:val="24"/>
          <w:szCs w:val="24"/>
        </w:rPr>
        <w:t>List intencyjny</w:t>
      </w:r>
    </w:p>
    <w:p w14:paraId="6D83BDA7" w14:textId="77777777" w:rsidR="00C677A7" w:rsidRPr="00C677A7" w:rsidRDefault="00C677A7" w:rsidP="00C677A7">
      <w:pPr>
        <w:numPr>
          <w:ilvl w:val="0"/>
          <w:numId w:val="13"/>
        </w:numPr>
        <w:spacing w:after="0" w:line="240" w:lineRule="auto"/>
        <w:ind w:left="567"/>
        <w:textAlignment w:val="baseline"/>
        <w:rPr>
          <w:rFonts w:eastAsia="Times New Roman"/>
          <w:color w:val="000000"/>
          <w:sz w:val="20"/>
          <w:szCs w:val="20"/>
        </w:rPr>
      </w:pPr>
      <w:r w:rsidRPr="00C677A7">
        <w:rPr>
          <w:rFonts w:eastAsia="Times New Roman"/>
          <w:color w:val="000000"/>
          <w:sz w:val="24"/>
          <w:szCs w:val="24"/>
        </w:rPr>
        <w:t>Pełnomocnictwo (</w:t>
      </w:r>
      <w:r w:rsidRPr="00C677A7">
        <w:rPr>
          <w:rFonts w:eastAsia="Times New Roman"/>
          <w:i/>
          <w:iCs/>
          <w:color w:val="000000"/>
          <w:sz w:val="24"/>
          <w:szCs w:val="24"/>
        </w:rPr>
        <w:t>opcjonalnie</w:t>
      </w:r>
      <w:r w:rsidRPr="00C677A7">
        <w:rPr>
          <w:rFonts w:eastAsia="Times New Roman"/>
          <w:color w:val="000000"/>
          <w:sz w:val="24"/>
          <w:szCs w:val="24"/>
        </w:rPr>
        <w:t>)</w:t>
      </w:r>
    </w:p>
    <w:p w14:paraId="0000007A" w14:textId="5B93E216" w:rsidR="00382DBD" w:rsidRDefault="00382DBD" w:rsidP="00C677A7">
      <w:pPr>
        <w:pStyle w:val="Nagwek2"/>
        <w:spacing w:before="120"/>
        <w:jc w:val="both"/>
        <w:rPr>
          <w:color w:val="000000"/>
          <w:sz w:val="20"/>
          <w:szCs w:val="20"/>
        </w:rPr>
      </w:pPr>
    </w:p>
    <w:sectPr w:rsidR="00382DBD">
      <w:headerReference w:type="default" r:id="rId8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3CB1" w14:textId="77777777" w:rsidR="001A011A" w:rsidRDefault="001A011A">
      <w:pPr>
        <w:spacing w:after="0" w:line="240" w:lineRule="auto"/>
      </w:pPr>
      <w:r>
        <w:separator/>
      </w:r>
    </w:p>
  </w:endnote>
  <w:endnote w:type="continuationSeparator" w:id="0">
    <w:p w14:paraId="3D13EC79" w14:textId="77777777" w:rsidR="001A011A" w:rsidRDefault="001A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A77E" w14:textId="77777777" w:rsidR="001A011A" w:rsidRDefault="001A011A">
      <w:pPr>
        <w:spacing w:after="0" w:line="240" w:lineRule="auto"/>
      </w:pPr>
      <w:r>
        <w:separator/>
      </w:r>
    </w:p>
  </w:footnote>
  <w:footnote w:type="continuationSeparator" w:id="0">
    <w:p w14:paraId="1B1507A1" w14:textId="77777777" w:rsidR="001A011A" w:rsidRDefault="001A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7267BED6" w:rsidR="00382DBD" w:rsidRDefault="00466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79B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F23"/>
    <w:multiLevelType w:val="multilevel"/>
    <w:tmpl w:val="7F486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F0988"/>
    <w:multiLevelType w:val="multilevel"/>
    <w:tmpl w:val="C6DE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F3C7C"/>
    <w:multiLevelType w:val="multilevel"/>
    <w:tmpl w:val="6570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757AF"/>
    <w:multiLevelType w:val="multilevel"/>
    <w:tmpl w:val="586C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22410"/>
    <w:multiLevelType w:val="multilevel"/>
    <w:tmpl w:val="4E22CF7E"/>
    <w:lvl w:ilvl="0">
      <w:start w:val="1"/>
      <w:numFmt w:val="decimal"/>
      <w:pStyle w:val="Stylinstrukcja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827456"/>
    <w:multiLevelType w:val="hybridMultilevel"/>
    <w:tmpl w:val="C6E60E06"/>
    <w:lvl w:ilvl="0" w:tplc="53ECE20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1E2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89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E0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66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22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64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89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2F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71EED"/>
    <w:multiLevelType w:val="multilevel"/>
    <w:tmpl w:val="1DF47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5"/>
  </w:num>
  <w:num w:numId="7">
    <w:abstractNumId w:val="5"/>
    <w:lvlOverride w:ilvl="0">
      <w:lvl w:ilvl="0" w:tplc="53ECE200">
        <w:numFmt w:val="lowerLetter"/>
        <w:lvlText w:val="%1."/>
        <w:lvlJc w:val="left"/>
      </w:lvl>
    </w:lvlOverride>
  </w:num>
  <w:num w:numId="8">
    <w:abstractNumId w:val="5"/>
    <w:lvlOverride w:ilvl="0">
      <w:lvl w:ilvl="0" w:tplc="53ECE200">
        <w:numFmt w:val="lowerLetter"/>
        <w:lvlText w:val="%1."/>
        <w:lvlJc w:val="left"/>
      </w:lvl>
    </w:lvlOverride>
  </w:num>
  <w:num w:numId="9">
    <w:abstractNumId w:val="5"/>
    <w:lvlOverride w:ilvl="0">
      <w:lvl w:ilvl="0" w:tplc="53ECE200">
        <w:numFmt w:val="lowerLetter"/>
        <w:lvlText w:val="%1."/>
        <w:lvlJc w:val="left"/>
      </w:lvl>
    </w:lvlOverride>
  </w:num>
  <w:num w:numId="10">
    <w:abstractNumId w:val="5"/>
    <w:lvlOverride w:ilvl="0">
      <w:lvl w:ilvl="0" w:tplc="53ECE200">
        <w:numFmt w:val="lowerLetter"/>
        <w:lvlText w:val="%1."/>
        <w:lvlJc w:val="left"/>
      </w:lvl>
    </w:lvlOverride>
  </w:num>
  <w:num w:numId="11">
    <w:abstractNumId w:val="5"/>
    <w:lvlOverride w:ilvl="0">
      <w:lvl w:ilvl="0" w:tplc="53ECE200">
        <w:numFmt w:val="lowerLetter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BD"/>
    <w:rsid w:val="001A011A"/>
    <w:rsid w:val="00382DBD"/>
    <w:rsid w:val="004668C0"/>
    <w:rsid w:val="00C677A7"/>
    <w:rsid w:val="00C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11AA"/>
  <w15:docId w15:val="{FDE6B19F-11B3-48BF-850D-8E15A6FE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A9A"/>
  </w:style>
  <w:style w:type="paragraph" w:styleId="Nagwek1">
    <w:name w:val="heading 1"/>
    <w:basedOn w:val="Normalny"/>
    <w:next w:val="Normalny"/>
    <w:link w:val="Nagwek1Znak"/>
    <w:uiPriority w:val="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2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E78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lb">
    <w:name w:val="a_lb"/>
    <w:basedOn w:val="Domylnaczcionkaakapitu"/>
    <w:rsid w:val="001C017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ou4UJkyU0szgf+gshzaPDfyVQ==">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zjakubik@swps.edu.pl</dc:creator>
  <cp:lastModifiedBy>Zuzanna Jakubik</cp:lastModifiedBy>
  <cp:revision>3</cp:revision>
  <dcterms:created xsi:type="dcterms:W3CDTF">2022-01-04T11:26:00Z</dcterms:created>
  <dcterms:modified xsi:type="dcterms:W3CDTF">2022-01-10T09:28:00Z</dcterms:modified>
</cp:coreProperties>
</file>