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F5750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b/>
          <w:sz w:val="22"/>
          <w:szCs w:val="22"/>
        </w:rPr>
        <w:t>Dr Agata Graczykowska</w:t>
      </w:r>
      <w:r>
        <w:rPr>
          <w:sz w:val="22"/>
          <w:szCs w:val="22"/>
        </w:rPr>
        <w:t xml:space="preserve"> – </w:t>
      </w:r>
      <w:r w:rsidRPr="00B860EC">
        <w:rPr>
          <w:sz w:val="22"/>
          <w:szCs w:val="22"/>
        </w:rPr>
        <w:t>Psycholożka, specjalistka polityki społecznej. Zajmuje się doradztwem w zakresie wykorzystania narzędzi online w usługach psychologicznych oraz komercjalizacji i aplikacji wyników badań naukowych. Jej zainteresowania naukowe koncentrują się na psychologii emocji oraz nowych technologiach wspierających usługi psychologiczne. Bada, jak technologia pomaga dbać o zdrowie psychiczne.</w:t>
      </w:r>
    </w:p>
    <w:p w14:paraId="70D54AF0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14:paraId="41A8BFD7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Prezes zarządu uczelnianego start-</w:t>
      </w:r>
      <w:proofErr w:type="spellStart"/>
      <w:r w:rsidRPr="00B860EC">
        <w:rPr>
          <w:sz w:val="22"/>
          <w:szCs w:val="22"/>
        </w:rPr>
        <w:t>upu</w:t>
      </w:r>
      <w:proofErr w:type="spellEnd"/>
      <w:r w:rsidRPr="00B860EC">
        <w:rPr>
          <w:sz w:val="22"/>
          <w:szCs w:val="22"/>
        </w:rPr>
        <w:t xml:space="preserve"> </w:t>
      </w:r>
      <w:proofErr w:type="spellStart"/>
      <w:r w:rsidRPr="00B860EC">
        <w:rPr>
          <w:sz w:val="22"/>
          <w:szCs w:val="22"/>
        </w:rPr>
        <w:t>Beviado</w:t>
      </w:r>
      <w:proofErr w:type="spellEnd"/>
      <w:r w:rsidRPr="00B860EC">
        <w:rPr>
          <w:sz w:val="22"/>
          <w:szCs w:val="22"/>
        </w:rPr>
        <w:t xml:space="preserve"> Sp. z o.o.</w:t>
      </w:r>
    </w:p>
    <w:p w14:paraId="01D46F41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14:paraId="4DBCC36A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Na Uniwersytecie SWPS prowadzi zajęcia z zakresu psychometrii.</w:t>
      </w:r>
    </w:p>
    <w:p w14:paraId="5DA19931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</w:p>
    <w:p w14:paraId="1B7EDBEC" w14:textId="77777777" w:rsidR="00B860EC" w:rsidRPr="00B860EC" w:rsidRDefault="00B860EC" w:rsidP="00B860EC">
      <w:pPr>
        <w:pStyle w:val="Normalny1"/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Obszary tematyczne</w:t>
      </w:r>
      <w:r>
        <w:rPr>
          <w:sz w:val="22"/>
          <w:szCs w:val="22"/>
        </w:rPr>
        <w:t>:</w:t>
      </w:r>
    </w:p>
    <w:p w14:paraId="6CC7AE85" w14:textId="77777777" w:rsid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Emocje</w:t>
      </w:r>
    </w:p>
    <w:p w14:paraId="437F1097" w14:textId="77777777" w:rsid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Złość</w:t>
      </w:r>
    </w:p>
    <w:p w14:paraId="7CAC3676" w14:textId="77777777" w:rsidR="00BF277B" w:rsidRPr="00B860EC" w:rsidRDefault="00B860EC" w:rsidP="00B860E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B860EC">
        <w:rPr>
          <w:sz w:val="22"/>
          <w:szCs w:val="22"/>
        </w:rPr>
        <w:t>Nowe technologie</w:t>
      </w:r>
    </w:p>
    <w:p w14:paraId="75B24340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52CAEE27" w14:textId="57B46D99" w:rsidR="003B0CDE" w:rsidRDefault="0056322C">
      <w:pPr>
        <w:pStyle w:val="Normalny1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***</w:t>
      </w:r>
    </w:p>
    <w:p w14:paraId="40CFA7D4" w14:textId="77777777" w:rsidR="0056322C" w:rsidRPr="0056322C" w:rsidRDefault="0056322C" w:rsidP="0056322C">
      <w:pPr>
        <w:jc w:val="both"/>
        <w:rPr>
          <w:rFonts w:ascii="Times New Roman" w:eastAsia="Times New Roman" w:hAnsi="Times New Roman" w:cs="Times New Roman"/>
        </w:rPr>
      </w:pPr>
      <w:r w:rsidRPr="0056322C">
        <w:rPr>
          <w:rFonts w:ascii="Arial" w:eastAsia="Times New Roman" w:hAnsi="Arial" w:cs="Arial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9664A00" w14:textId="77777777" w:rsidR="0056322C" w:rsidRPr="0056322C" w:rsidRDefault="0056322C" w:rsidP="0056322C">
      <w:pPr>
        <w:rPr>
          <w:rFonts w:ascii="Times New Roman" w:eastAsia="Times New Roman" w:hAnsi="Times New Roman" w:cs="Times New Roman"/>
        </w:rPr>
      </w:pPr>
    </w:p>
    <w:p w14:paraId="6431E7F8" w14:textId="77777777" w:rsidR="0056322C" w:rsidRPr="0056322C" w:rsidRDefault="0056322C" w:rsidP="0056322C">
      <w:pPr>
        <w:jc w:val="both"/>
        <w:rPr>
          <w:rFonts w:ascii="Times New Roman" w:eastAsia="Times New Roman" w:hAnsi="Times New Roman" w:cs="Times New Roman"/>
        </w:rPr>
      </w:pPr>
      <w:r w:rsidRPr="0056322C">
        <w:rPr>
          <w:rFonts w:ascii="Arial" w:eastAsia="Times New Roman" w:hAnsi="Arial" w:cs="Arial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99D0C9A" w14:textId="77777777" w:rsidR="0056322C" w:rsidRPr="0056322C" w:rsidRDefault="0056322C" w:rsidP="0056322C">
      <w:pPr>
        <w:rPr>
          <w:rFonts w:ascii="Times New Roman" w:eastAsia="Times New Roman" w:hAnsi="Times New Roman" w:cs="Times New Roman"/>
        </w:rPr>
      </w:pPr>
    </w:p>
    <w:p w14:paraId="48F96548" w14:textId="77777777" w:rsidR="0056322C" w:rsidRPr="0056322C" w:rsidRDefault="0056322C" w:rsidP="0056322C">
      <w:pPr>
        <w:jc w:val="both"/>
        <w:rPr>
          <w:rFonts w:ascii="Times New Roman" w:eastAsia="Times New Roman" w:hAnsi="Times New Roman" w:cs="Times New Roman"/>
        </w:rPr>
      </w:pPr>
      <w:r w:rsidRPr="0056322C">
        <w:rPr>
          <w:rFonts w:ascii="Arial" w:eastAsia="Times New Roman" w:hAnsi="Arial" w:cs="Arial"/>
          <w:color w:val="000000"/>
        </w:rPr>
        <w:t xml:space="preserve">Uniwersytet SWPS należy do sojuszu </w:t>
      </w:r>
      <w:proofErr w:type="spellStart"/>
      <w:r w:rsidRPr="0056322C">
        <w:rPr>
          <w:rFonts w:ascii="Arial" w:eastAsia="Times New Roman" w:hAnsi="Arial" w:cs="Arial"/>
          <w:color w:val="000000"/>
        </w:rPr>
        <w:t>European</w:t>
      </w:r>
      <w:proofErr w:type="spellEnd"/>
      <w:r w:rsidRPr="0056322C">
        <w:rPr>
          <w:rFonts w:ascii="Arial" w:eastAsia="Times New Roman" w:hAnsi="Arial" w:cs="Arial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FDD6CEF" w14:textId="22AF663B" w:rsidR="0056322C" w:rsidRPr="0056322C" w:rsidRDefault="0056322C" w:rsidP="0056322C">
      <w:pPr>
        <w:pStyle w:val="Normalny1"/>
        <w:spacing w:line="288" w:lineRule="auto"/>
        <w:jc w:val="both"/>
      </w:pPr>
      <w:r w:rsidRPr="0056322C">
        <w:rPr>
          <w:rFonts w:ascii="Arial" w:eastAsia="Times New Roman" w:hAnsi="Arial" w:cs="Arial"/>
          <w:i/>
          <w:iCs/>
          <w:color w:val="000000"/>
        </w:rPr>
        <w:t>Więcej informacji:</w:t>
      </w:r>
      <w:hyperlink r:id="rId7" w:history="1">
        <w:r w:rsidRPr="0056322C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6322C">
          <w:rPr>
            <w:rFonts w:ascii="Arial" w:eastAsia="Times New Roman" w:hAnsi="Arial" w:cs="Arial"/>
            <w:i/>
            <w:iCs/>
            <w:color w:val="1155CC"/>
            <w:u w:val="single"/>
          </w:rPr>
          <w:t>www.swps.pl</w:t>
        </w:r>
      </w:hyperlink>
      <w:r w:rsidRPr="0056322C">
        <w:rPr>
          <w:rFonts w:ascii="Arial" w:eastAsia="Times New Roman" w:hAnsi="Arial" w:cs="Arial"/>
          <w:i/>
          <w:iCs/>
          <w:color w:val="000000"/>
        </w:rPr>
        <w:t>,</w:t>
      </w:r>
      <w:hyperlink r:id="rId8" w:history="1">
        <w:r w:rsidRPr="0056322C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6322C">
          <w:rPr>
            <w:rFonts w:ascii="Arial" w:eastAsia="Times New Roman" w:hAnsi="Arial" w:cs="Arial"/>
            <w:i/>
            <w:iCs/>
            <w:color w:val="1155CC"/>
            <w:u w:val="single"/>
          </w:rPr>
          <w:t>Facebook</w:t>
        </w:r>
      </w:hyperlink>
      <w:r w:rsidRPr="0056322C">
        <w:rPr>
          <w:rFonts w:ascii="Arial" w:eastAsia="Times New Roman" w:hAnsi="Arial" w:cs="Arial"/>
          <w:i/>
          <w:iCs/>
          <w:color w:val="000000"/>
        </w:rPr>
        <w:t>,</w:t>
      </w:r>
      <w:hyperlink r:id="rId9" w:history="1">
        <w:r w:rsidRPr="0056322C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6322C">
          <w:rPr>
            <w:rFonts w:ascii="Arial" w:eastAsia="Times New Roman" w:hAnsi="Arial" w:cs="Arial"/>
            <w:i/>
            <w:iCs/>
            <w:color w:val="1155CC"/>
            <w:u w:val="single"/>
          </w:rPr>
          <w:t>LinkedIn</w:t>
        </w:r>
      </w:hyperlink>
      <w:r w:rsidRPr="0056322C">
        <w:rPr>
          <w:rFonts w:ascii="Arial" w:eastAsia="Times New Roman" w:hAnsi="Arial" w:cs="Arial"/>
          <w:i/>
          <w:iCs/>
          <w:color w:val="000000"/>
        </w:rPr>
        <w:t>,</w:t>
      </w:r>
      <w:hyperlink r:id="rId10" w:history="1">
        <w:r w:rsidRPr="0056322C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6322C">
          <w:rPr>
            <w:rFonts w:ascii="Arial" w:eastAsia="Times New Roman" w:hAnsi="Arial" w:cs="Arial"/>
            <w:i/>
            <w:iCs/>
            <w:color w:val="1155CC"/>
            <w:u w:val="single"/>
          </w:rPr>
          <w:t>Instagram</w:t>
        </w:r>
      </w:hyperlink>
      <w:r w:rsidRPr="0056322C">
        <w:rPr>
          <w:rFonts w:ascii="Arial" w:eastAsia="Times New Roman" w:hAnsi="Arial" w:cs="Arial"/>
          <w:i/>
          <w:iCs/>
          <w:color w:val="000000"/>
        </w:rPr>
        <w:t>,</w:t>
      </w:r>
      <w:hyperlink r:id="rId11" w:history="1">
        <w:r w:rsidRPr="0056322C">
          <w:rPr>
            <w:rFonts w:ascii="Arial" w:eastAsia="Times New Roman" w:hAnsi="Arial" w:cs="Arial"/>
            <w:i/>
            <w:iCs/>
            <w:color w:val="000000"/>
            <w:u w:val="single"/>
          </w:rPr>
          <w:t xml:space="preserve"> </w:t>
        </w:r>
        <w:r w:rsidRPr="0056322C">
          <w:rPr>
            <w:rFonts w:ascii="Arial" w:eastAsia="Times New Roman" w:hAnsi="Arial" w:cs="Arial"/>
            <w:i/>
            <w:iCs/>
            <w:color w:val="1155CC"/>
            <w:u w:val="single"/>
          </w:rPr>
          <w:t>Twitter</w:t>
        </w:r>
      </w:hyperlink>
    </w:p>
    <w:p w14:paraId="4E1F2A67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CAAA243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591FACF2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F3A9A21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7637B223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51B9D3DD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101958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4D270DA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8402AFE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00BE3D46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D416898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7156519B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7858A1B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790FE122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713CBF73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709F" w14:textId="77777777" w:rsidR="00106CEB" w:rsidRDefault="00106CEB" w:rsidP="00BF277B">
      <w:r>
        <w:separator/>
      </w:r>
    </w:p>
  </w:endnote>
  <w:endnote w:type="continuationSeparator" w:id="0">
    <w:p w14:paraId="6E9491A5" w14:textId="77777777" w:rsidR="00106CEB" w:rsidRDefault="00106CE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97D2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5088" w14:textId="77777777" w:rsidR="00106CEB" w:rsidRDefault="00106CEB" w:rsidP="00BF277B">
      <w:r>
        <w:separator/>
      </w:r>
    </w:p>
  </w:footnote>
  <w:footnote w:type="continuationSeparator" w:id="0">
    <w:p w14:paraId="591F2752" w14:textId="77777777" w:rsidR="00106CEB" w:rsidRDefault="00106CE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AEE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C31D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1F2E469" wp14:editId="6E316D5A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0572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72E8"/>
    <w:multiLevelType w:val="hybridMultilevel"/>
    <w:tmpl w:val="21B44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09228A"/>
    <w:rsid w:val="00106CEB"/>
    <w:rsid w:val="003B0CDE"/>
    <w:rsid w:val="0056322C"/>
    <w:rsid w:val="008D3484"/>
    <w:rsid w:val="00B860EC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6CE4"/>
  <w15:docId w15:val="{1FF36258-EBD5-4BF8-839D-BE88450F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32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63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2022-11-14T14:47:00Z</dcterms:created>
  <dcterms:modified xsi:type="dcterms:W3CDTF">2023-09-12T09:22:00Z</dcterms:modified>
</cp:coreProperties>
</file>