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B44" w:rsidRPr="00CA3E2E" w:rsidRDefault="00581B44" w:rsidP="00CA3E2E">
      <w:pPr>
        <w:spacing w:line="360" w:lineRule="auto"/>
        <w:jc w:val="both"/>
        <w:rPr>
          <w:rFonts w:cs="Calibri"/>
          <w:sz w:val="32"/>
          <w:szCs w:val="28"/>
        </w:rPr>
      </w:pPr>
    </w:p>
    <w:p w:rsidR="00CA3E2E" w:rsidRPr="00CA3E2E" w:rsidRDefault="00CA3E2E" w:rsidP="00CA3E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 w:cs="Calibri"/>
          <w:color w:val="auto"/>
          <w:sz w:val="28"/>
          <w:szCs w:val="24"/>
          <w:bdr w:val="none" w:sz="0" w:space="0" w:color="auto"/>
        </w:rPr>
      </w:pPr>
      <w:bookmarkStart w:id="0" w:name="_GoBack"/>
      <w:r w:rsidRPr="00CA3E2E">
        <w:rPr>
          <w:rFonts w:eastAsia="Times New Roman" w:cs="Calibri"/>
          <w:b/>
          <w:bCs/>
          <w:color w:val="222222"/>
          <w:sz w:val="24"/>
          <w:szCs w:val="22"/>
          <w:bdr w:val="none" w:sz="0" w:space="0" w:color="auto"/>
          <w:shd w:val="clear" w:color="auto" w:fill="FFFFFF"/>
        </w:rPr>
        <w:t xml:space="preserve">Uniwersytet SWPS w sojuszu </w:t>
      </w:r>
      <w:proofErr w:type="spellStart"/>
      <w:r w:rsidRPr="00CA3E2E">
        <w:rPr>
          <w:rFonts w:eastAsia="Times New Roman" w:cs="Calibri"/>
          <w:b/>
          <w:bCs/>
          <w:color w:val="222222"/>
          <w:sz w:val="24"/>
          <w:szCs w:val="22"/>
          <w:bdr w:val="none" w:sz="0" w:space="0" w:color="auto"/>
          <w:shd w:val="clear" w:color="auto" w:fill="FFFFFF"/>
        </w:rPr>
        <w:t>European</w:t>
      </w:r>
      <w:proofErr w:type="spellEnd"/>
      <w:r w:rsidRPr="00CA3E2E">
        <w:rPr>
          <w:rFonts w:eastAsia="Times New Roman" w:cs="Calibri"/>
          <w:b/>
          <w:bCs/>
          <w:color w:val="222222"/>
          <w:sz w:val="24"/>
          <w:szCs w:val="22"/>
          <w:bdr w:val="none" w:sz="0" w:space="0" w:color="auto"/>
          <w:shd w:val="clear" w:color="auto" w:fill="FFFFFF"/>
        </w:rPr>
        <w:t xml:space="preserve"> Reform University Alliance</w:t>
      </w:r>
    </w:p>
    <w:bookmarkEnd w:id="0"/>
    <w:p w:rsidR="00CA3E2E" w:rsidRPr="00CA3E2E" w:rsidRDefault="00CA3E2E" w:rsidP="00CA3E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Fonts w:eastAsia="Times New Roman" w:cs="Calibri"/>
          <w:color w:val="auto"/>
          <w:sz w:val="28"/>
          <w:szCs w:val="24"/>
          <w:bdr w:val="none" w:sz="0" w:space="0" w:color="auto"/>
        </w:rPr>
      </w:pPr>
    </w:p>
    <w:p w:rsidR="00CA3E2E" w:rsidRPr="00CA3E2E" w:rsidRDefault="00CA3E2E" w:rsidP="00CA3E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 w:cs="Calibri"/>
          <w:color w:val="auto"/>
          <w:sz w:val="28"/>
          <w:szCs w:val="24"/>
          <w:bdr w:val="none" w:sz="0" w:space="0" w:color="auto"/>
        </w:rPr>
      </w:pPr>
      <w:r w:rsidRPr="00CA3E2E">
        <w:rPr>
          <w:rFonts w:eastAsia="Times New Roman" w:cs="Calibri"/>
          <w:b/>
          <w:bCs/>
          <w:color w:val="222222"/>
          <w:sz w:val="24"/>
          <w:szCs w:val="22"/>
          <w:bdr w:val="none" w:sz="0" w:space="0" w:color="auto"/>
          <w:shd w:val="clear" w:color="auto" w:fill="FFFFFF"/>
        </w:rPr>
        <w:t xml:space="preserve">Uniwersytet SWPS został członkiem sojuszu </w:t>
      </w:r>
      <w:proofErr w:type="spellStart"/>
      <w:r w:rsidRPr="00CA3E2E">
        <w:rPr>
          <w:rFonts w:eastAsia="Times New Roman" w:cs="Calibri"/>
          <w:b/>
          <w:bCs/>
          <w:color w:val="222222"/>
          <w:sz w:val="24"/>
          <w:szCs w:val="22"/>
          <w:bdr w:val="none" w:sz="0" w:space="0" w:color="auto"/>
          <w:shd w:val="clear" w:color="auto" w:fill="FFFFFF"/>
        </w:rPr>
        <w:t>European</w:t>
      </w:r>
      <w:proofErr w:type="spellEnd"/>
      <w:r w:rsidRPr="00CA3E2E">
        <w:rPr>
          <w:rFonts w:eastAsia="Times New Roman" w:cs="Calibri"/>
          <w:b/>
          <w:bCs/>
          <w:color w:val="222222"/>
          <w:sz w:val="24"/>
          <w:szCs w:val="22"/>
          <w:bdr w:val="none" w:sz="0" w:space="0" w:color="auto"/>
          <w:shd w:val="clear" w:color="auto" w:fill="FFFFFF"/>
        </w:rPr>
        <w:t xml:space="preserve"> Reform University Alliance w ramach Inicjatywy “Uniwersytety Europejskie” Erasmus +. Uniwersytet SWPS to pierwsza i jak dotąd jedyna niepubliczna uczelnia z Polski zaproszona do rodziny Uniwersytetów Europejskich. </w:t>
      </w:r>
    </w:p>
    <w:p w:rsidR="00CA3E2E" w:rsidRPr="00CA3E2E" w:rsidRDefault="00CA3E2E" w:rsidP="00CA3E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Fonts w:eastAsia="Times New Roman" w:cs="Calibri"/>
          <w:color w:val="auto"/>
          <w:sz w:val="28"/>
          <w:szCs w:val="24"/>
          <w:bdr w:val="none" w:sz="0" w:space="0" w:color="auto"/>
        </w:rPr>
      </w:pPr>
    </w:p>
    <w:p w:rsidR="00CA3E2E" w:rsidRPr="00CA3E2E" w:rsidRDefault="00CA3E2E" w:rsidP="00CA3E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360" w:lineRule="auto"/>
        <w:jc w:val="both"/>
        <w:rPr>
          <w:rFonts w:eastAsia="Times New Roman" w:cs="Calibri"/>
          <w:color w:val="auto"/>
          <w:sz w:val="28"/>
          <w:szCs w:val="24"/>
          <w:bdr w:val="none" w:sz="0" w:space="0" w:color="auto"/>
        </w:rPr>
      </w:pPr>
      <w:proofErr w:type="spellStart"/>
      <w:r w:rsidRPr="00CA3E2E">
        <w:rPr>
          <w:rFonts w:eastAsia="Times New Roman" w:cs="Calibri"/>
          <w:color w:val="222222"/>
          <w:sz w:val="24"/>
          <w:szCs w:val="22"/>
          <w:bdr w:val="none" w:sz="0" w:space="0" w:color="auto"/>
          <w:shd w:val="clear" w:color="auto" w:fill="FFFFFF"/>
        </w:rPr>
        <w:t>European</w:t>
      </w:r>
      <w:proofErr w:type="spellEnd"/>
      <w:r w:rsidRPr="00CA3E2E">
        <w:rPr>
          <w:rFonts w:eastAsia="Times New Roman" w:cs="Calibri"/>
          <w:color w:val="222222"/>
          <w:sz w:val="24"/>
          <w:szCs w:val="22"/>
          <w:bdr w:val="none" w:sz="0" w:space="0" w:color="auto"/>
          <w:shd w:val="clear" w:color="auto" w:fill="FFFFFF"/>
        </w:rPr>
        <w:t xml:space="preserve"> Reform University Alliance (ERUA) to sojusz ośmiu uczelni zawarty w ramach Inicjatywy “Uniwersytety Europejskie”, powołanej i finansowanej przez Komisję Europejską, która 3 lipca ogłosiła kolejną edycję programu. W skład sojuszu wchodzą uczelnie: University of Paris 8 (Francja, koordynator konsorcjum), Uniwersytet SWPS (Polska), </w:t>
      </w:r>
      <w:proofErr w:type="spellStart"/>
      <w:r w:rsidRPr="00CA3E2E">
        <w:rPr>
          <w:rFonts w:eastAsia="Times New Roman" w:cs="Calibri"/>
          <w:color w:val="222222"/>
          <w:sz w:val="24"/>
          <w:szCs w:val="22"/>
          <w:bdr w:val="none" w:sz="0" w:space="0" w:color="auto"/>
          <w:shd w:val="clear" w:color="auto" w:fill="FFFFFF"/>
        </w:rPr>
        <w:t>Mykolas</w:t>
      </w:r>
      <w:proofErr w:type="spellEnd"/>
      <w:r w:rsidRPr="00CA3E2E">
        <w:rPr>
          <w:rFonts w:eastAsia="Times New Roman" w:cs="Calibri"/>
          <w:color w:val="222222"/>
          <w:sz w:val="24"/>
          <w:szCs w:val="22"/>
          <w:bdr w:val="none" w:sz="0" w:space="0" w:color="auto"/>
          <w:shd w:val="clear" w:color="auto" w:fill="FFFFFF"/>
        </w:rPr>
        <w:t xml:space="preserve"> </w:t>
      </w:r>
      <w:proofErr w:type="spellStart"/>
      <w:r w:rsidRPr="00CA3E2E">
        <w:rPr>
          <w:rFonts w:eastAsia="Times New Roman" w:cs="Calibri"/>
          <w:color w:val="222222"/>
          <w:sz w:val="24"/>
          <w:szCs w:val="22"/>
          <w:bdr w:val="none" w:sz="0" w:space="0" w:color="auto"/>
          <w:shd w:val="clear" w:color="auto" w:fill="FFFFFF"/>
        </w:rPr>
        <w:t>Romeris</w:t>
      </w:r>
      <w:proofErr w:type="spellEnd"/>
      <w:r w:rsidRPr="00CA3E2E">
        <w:rPr>
          <w:rFonts w:eastAsia="Times New Roman" w:cs="Calibri"/>
          <w:color w:val="222222"/>
          <w:sz w:val="24"/>
          <w:szCs w:val="22"/>
          <w:bdr w:val="none" w:sz="0" w:space="0" w:color="auto"/>
          <w:shd w:val="clear" w:color="auto" w:fill="FFFFFF"/>
        </w:rPr>
        <w:t xml:space="preserve"> University (Litwa), University of </w:t>
      </w:r>
      <w:proofErr w:type="spellStart"/>
      <w:r w:rsidRPr="00CA3E2E">
        <w:rPr>
          <w:rFonts w:eastAsia="Times New Roman" w:cs="Calibri"/>
          <w:color w:val="222222"/>
          <w:sz w:val="24"/>
          <w:szCs w:val="22"/>
          <w:bdr w:val="none" w:sz="0" w:space="0" w:color="auto"/>
          <w:shd w:val="clear" w:color="auto" w:fill="FFFFFF"/>
        </w:rPr>
        <w:t>Macerata</w:t>
      </w:r>
      <w:proofErr w:type="spellEnd"/>
      <w:r w:rsidRPr="00CA3E2E">
        <w:rPr>
          <w:rFonts w:eastAsia="Times New Roman" w:cs="Calibri"/>
          <w:color w:val="222222"/>
          <w:sz w:val="24"/>
          <w:szCs w:val="22"/>
          <w:bdr w:val="none" w:sz="0" w:space="0" w:color="auto"/>
          <w:shd w:val="clear" w:color="auto" w:fill="FFFFFF"/>
        </w:rPr>
        <w:t xml:space="preserve"> (Włochy), University of the </w:t>
      </w:r>
      <w:proofErr w:type="spellStart"/>
      <w:r w:rsidRPr="00CA3E2E">
        <w:rPr>
          <w:rFonts w:eastAsia="Times New Roman" w:cs="Calibri"/>
          <w:color w:val="222222"/>
          <w:sz w:val="24"/>
          <w:szCs w:val="22"/>
          <w:bdr w:val="none" w:sz="0" w:space="0" w:color="auto"/>
          <w:shd w:val="clear" w:color="auto" w:fill="FFFFFF"/>
        </w:rPr>
        <w:t>Aegean</w:t>
      </w:r>
      <w:proofErr w:type="spellEnd"/>
      <w:r w:rsidRPr="00CA3E2E">
        <w:rPr>
          <w:rFonts w:eastAsia="Times New Roman" w:cs="Calibri"/>
          <w:color w:val="222222"/>
          <w:sz w:val="24"/>
          <w:szCs w:val="22"/>
          <w:bdr w:val="none" w:sz="0" w:space="0" w:color="auto"/>
          <w:shd w:val="clear" w:color="auto" w:fill="FFFFFF"/>
        </w:rPr>
        <w:t xml:space="preserve"> (Grecja), University of Las Palmas de Gran Canaria (Hiszpania), </w:t>
      </w:r>
      <w:proofErr w:type="spellStart"/>
      <w:r w:rsidRPr="00CA3E2E">
        <w:rPr>
          <w:rFonts w:eastAsia="Times New Roman" w:cs="Calibri"/>
          <w:color w:val="222222"/>
          <w:sz w:val="24"/>
          <w:szCs w:val="22"/>
          <w:bdr w:val="none" w:sz="0" w:space="0" w:color="auto"/>
          <w:shd w:val="clear" w:color="auto" w:fill="FFFFFF"/>
        </w:rPr>
        <w:t>Viadrina</w:t>
      </w:r>
      <w:proofErr w:type="spellEnd"/>
      <w:r w:rsidRPr="00CA3E2E">
        <w:rPr>
          <w:rFonts w:eastAsia="Times New Roman" w:cs="Calibri"/>
          <w:color w:val="222222"/>
          <w:sz w:val="24"/>
          <w:szCs w:val="22"/>
          <w:bdr w:val="none" w:sz="0" w:space="0" w:color="auto"/>
          <w:shd w:val="clear" w:color="auto" w:fill="FFFFFF"/>
        </w:rPr>
        <w:t xml:space="preserve"> </w:t>
      </w:r>
      <w:proofErr w:type="spellStart"/>
      <w:r w:rsidRPr="00CA3E2E">
        <w:rPr>
          <w:rFonts w:eastAsia="Times New Roman" w:cs="Calibri"/>
          <w:color w:val="222222"/>
          <w:sz w:val="24"/>
          <w:szCs w:val="22"/>
          <w:bdr w:val="none" w:sz="0" w:space="0" w:color="auto"/>
          <w:shd w:val="clear" w:color="auto" w:fill="FFFFFF"/>
        </w:rPr>
        <w:t>European</w:t>
      </w:r>
      <w:proofErr w:type="spellEnd"/>
      <w:r w:rsidRPr="00CA3E2E">
        <w:rPr>
          <w:rFonts w:eastAsia="Times New Roman" w:cs="Calibri"/>
          <w:color w:val="222222"/>
          <w:sz w:val="24"/>
          <w:szCs w:val="22"/>
          <w:bdr w:val="none" w:sz="0" w:space="0" w:color="auto"/>
          <w:shd w:val="clear" w:color="auto" w:fill="FFFFFF"/>
        </w:rPr>
        <w:t xml:space="preserve"> University (Niemcy) oraz New </w:t>
      </w:r>
      <w:proofErr w:type="spellStart"/>
      <w:r w:rsidRPr="00CA3E2E">
        <w:rPr>
          <w:rFonts w:eastAsia="Times New Roman" w:cs="Calibri"/>
          <w:color w:val="222222"/>
          <w:sz w:val="24"/>
          <w:szCs w:val="22"/>
          <w:bdr w:val="none" w:sz="0" w:space="0" w:color="auto"/>
          <w:shd w:val="clear" w:color="auto" w:fill="FFFFFF"/>
        </w:rPr>
        <w:t>Bulgarian</w:t>
      </w:r>
      <w:proofErr w:type="spellEnd"/>
      <w:r w:rsidRPr="00CA3E2E">
        <w:rPr>
          <w:rFonts w:eastAsia="Times New Roman" w:cs="Calibri"/>
          <w:color w:val="222222"/>
          <w:sz w:val="24"/>
          <w:szCs w:val="22"/>
          <w:bdr w:val="none" w:sz="0" w:space="0" w:color="auto"/>
          <w:shd w:val="clear" w:color="auto" w:fill="FFFFFF"/>
        </w:rPr>
        <w:t xml:space="preserve"> University (Bułgaria).</w:t>
      </w:r>
    </w:p>
    <w:p w:rsidR="00CA3E2E" w:rsidRPr="00CA3E2E" w:rsidRDefault="00CA3E2E" w:rsidP="00CA3E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Fonts w:eastAsia="Times New Roman" w:cs="Calibri"/>
          <w:color w:val="auto"/>
          <w:sz w:val="28"/>
          <w:szCs w:val="24"/>
          <w:bdr w:val="none" w:sz="0" w:space="0" w:color="auto"/>
        </w:rPr>
      </w:pPr>
      <w:r w:rsidRPr="00CA3E2E">
        <w:rPr>
          <w:rFonts w:eastAsia="Times New Roman" w:cs="Calibri"/>
          <w:color w:val="auto"/>
          <w:sz w:val="28"/>
          <w:szCs w:val="24"/>
          <w:bdr w:val="none" w:sz="0" w:space="0" w:color="auto"/>
        </w:rPr>
        <w:br/>
      </w:r>
    </w:p>
    <w:p w:rsidR="00CA3E2E" w:rsidRPr="00CA3E2E" w:rsidRDefault="00CA3E2E" w:rsidP="00CA3E2E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textAlignment w:val="baseline"/>
        <w:rPr>
          <w:rFonts w:eastAsia="Times New Roman" w:cs="Calibri"/>
          <w:sz w:val="24"/>
          <w:szCs w:val="22"/>
          <w:bdr w:val="none" w:sz="0" w:space="0" w:color="auto"/>
        </w:rPr>
      </w:pPr>
      <w:r w:rsidRPr="00CA3E2E">
        <w:rPr>
          <w:rFonts w:eastAsia="Times New Roman" w:cs="Calibri"/>
          <w:i/>
          <w:iCs/>
          <w:sz w:val="24"/>
          <w:szCs w:val="22"/>
          <w:bdr w:val="none" w:sz="0" w:space="0" w:color="auto"/>
        </w:rPr>
        <w:t xml:space="preserve">Geograficznie i kulturowo jesteśmy polskim niepublicznym uniwersytetem, ale równocześnie jesteśmy częścią międzynarodowej społeczności akademickiej. Wierzymy w europejskie wartości, wokół których tworzone są sojusze uczelni. Od około roku byliśmy członkami stowarzyszonymi sojuszu ERUA. Widzieliśmy jak konkretne działania w obszarze edukacji,  badań i współpracy z otoczeniem w sposób konkretny realizowały ideę uniwersytetu europejskiego. Mamy coś do zaoferowania naszemu sojuszowi, ale także możemy się wiele nauczyć. Najistotniejszą korzyścią jest jednak zmiana sposobu myślenia. Znamy się i lubimy, identyfikujemy podobne problemy, ale przede wszystkim mamy wspólne cele i wartości. Jestem przekonany, że nasza współpraca w ramach sojuszu rozszerzonego o nowych członków przyniesie wiele korzyści -  nie tylko dla społeczności stowarzyszonych uczelni.  Dołączenie do sojuszu ERUA daje możliwości ścisłej  współpracy  dydaktycznej i badawczej z europejskimi uczelniami, wymiany </w:t>
      </w:r>
      <w:r w:rsidRPr="00CA3E2E">
        <w:rPr>
          <w:rFonts w:eastAsia="Times New Roman" w:cs="Calibri"/>
          <w:i/>
          <w:iCs/>
          <w:sz w:val="24"/>
          <w:szCs w:val="22"/>
          <w:bdr w:val="none" w:sz="0" w:space="0" w:color="auto"/>
        </w:rPr>
        <w:lastRenderedPageBreak/>
        <w:t>doświadczeń i dobrych praktyk, a przede wszystkim wspólnego kształcenia przyszłych pokoleń obywateli demokratycznej Europy i  działania na rzecz pozytywnych zmian w społecznościach lokalnych i regionach działalności ERUA</w:t>
      </w:r>
      <w:r w:rsidRPr="00CA3E2E">
        <w:rPr>
          <w:rFonts w:eastAsia="Times New Roman" w:cs="Calibri"/>
          <w:sz w:val="24"/>
          <w:szCs w:val="22"/>
          <w:bdr w:val="none" w:sz="0" w:space="0" w:color="auto"/>
        </w:rPr>
        <w:t xml:space="preserve"> - mówi prof. Roman Cieślak, rektor Uniwersytetu SWPS. </w:t>
      </w:r>
    </w:p>
    <w:p w:rsidR="00CA3E2E" w:rsidRPr="00CA3E2E" w:rsidRDefault="00CA3E2E" w:rsidP="00CA3E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360" w:lineRule="auto"/>
        <w:jc w:val="both"/>
        <w:rPr>
          <w:rFonts w:eastAsia="Times New Roman" w:cs="Calibri"/>
          <w:color w:val="auto"/>
          <w:sz w:val="28"/>
          <w:szCs w:val="24"/>
          <w:bdr w:val="none" w:sz="0" w:space="0" w:color="auto"/>
        </w:rPr>
      </w:pPr>
    </w:p>
    <w:p w:rsidR="00CA3E2E" w:rsidRPr="00CA3E2E" w:rsidRDefault="00CA3E2E" w:rsidP="00CA3E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360" w:lineRule="auto"/>
        <w:jc w:val="both"/>
        <w:rPr>
          <w:rFonts w:eastAsia="Times New Roman" w:cs="Calibri"/>
          <w:color w:val="auto"/>
          <w:sz w:val="28"/>
          <w:szCs w:val="24"/>
          <w:bdr w:val="none" w:sz="0" w:space="0" w:color="auto"/>
        </w:rPr>
      </w:pPr>
      <w:r w:rsidRPr="00CA3E2E">
        <w:rPr>
          <w:rFonts w:eastAsia="Times New Roman" w:cs="Calibri"/>
          <w:color w:val="222222"/>
          <w:sz w:val="24"/>
          <w:szCs w:val="22"/>
          <w:bdr w:val="none" w:sz="0" w:space="0" w:color="auto"/>
          <w:shd w:val="clear" w:color="auto" w:fill="FFFFFF"/>
        </w:rPr>
        <w:t>Członkostwo w sojuszu umacnia międzynarodową pozycję uczelni i zwiększa jej konkurencyjność na arenie międzynarodowej. Przekłada się również na wymierne korzyści dla całej społeczności uniwersyteckiej takie jak:  rozszerzenie sieci kontaktów; opracowanie nowych, elastycznych i interdyscyplinarnych programów nauczania; wspólne dyplomy; rozwój wspólnej działalności badawczej; wizyty i wymiana pracowników naukowych, studentów, wykładowców oraz pracowników pionu administracyjnego; wymiana informacji i materiałów akademickich oraz organizacja wspólnych seminariów, warsztatów, konferencji, sympozjów i innych spotkań naukowych w obszarach będących przedmiotem wspólnego zainteresowania.</w:t>
      </w:r>
    </w:p>
    <w:p w:rsidR="00CA3E2E" w:rsidRPr="00CA3E2E" w:rsidRDefault="00CA3E2E" w:rsidP="00CA3E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360" w:lineRule="auto"/>
        <w:jc w:val="both"/>
        <w:rPr>
          <w:rFonts w:eastAsia="Times New Roman" w:cs="Calibri"/>
          <w:color w:val="auto"/>
          <w:sz w:val="28"/>
          <w:szCs w:val="24"/>
          <w:bdr w:val="none" w:sz="0" w:space="0" w:color="auto"/>
        </w:rPr>
      </w:pPr>
    </w:p>
    <w:p w:rsidR="00CA3E2E" w:rsidRPr="00CA3E2E" w:rsidRDefault="00CA3E2E" w:rsidP="00CA3E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 w:cs="Calibri"/>
          <w:color w:val="auto"/>
          <w:sz w:val="28"/>
          <w:szCs w:val="24"/>
          <w:bdr w:val="none" w:sz="0" w:space="0" w:color="auto"/>
        </w:rPr>
      </w:pPr>
      <w:r w:rsidRPr="00CA3E2E">
        <w:rPr>
          <w:rFonts w:eastAsia="Times New Roman" w:cs="Calibri"/>
          <w:i/>
          <w:iCs/>
          <w:color w:val="222222"/>
          <w:sz w:val="24"/>
          <w:szCs w:val="22"/>
          <w:bdr w:val="none" w:sz="0" w:space="0" w:color="auto"/>
        </w:rPr>
        <w:t xml:space="preserve">-  Włączenie do Inicjatywy “Uniwersytety Europejskie” było najwyższym priorytetem w obecnej Strategii Międzynarodowej Uniwersytetu SWPS. Pełne członkostwo w inicjatywie oznacza poważne wzmocnienie pozycji uczelni i jej konkurencyjności na arenie międzynarodowej. W dzisiejszej rzeczywistości, jeżeli uczelnia ma ambicje by być rozpoznawalną i liczącą się w Unii Europejskiej, powinna być członkiem tej inicjatywy. Dlatego tak bardzo jestem dumny, że nam się udało i dołączyliśmy do tego elitarnego grona, jako członek sojuszu ERUA. Jesteśmy pierwszą – i jak dotąd jedyną – niepubliczną polską uczelnią zaproszoną do rodziny Uniwersytetów Europejskich - </w:t>
      </w:r>
      <w:r w:rsidRPr="00CA3E2E">
        <w:rPr>
          <w:rFonts w:eastAsia="Times New Roman" w:cs="Calibri"/>
          <w:color w:val="222222"/>
          <w:sz w:val="24"/>
          <w:szCs w:val="22"/>
          <w:bdr w:val="none" w:sz="0" w:space="0" w:color="auto"/>
        </w:rPr>
        <w:t>mówi dr Wojciech Karczewski, Dyrektor Biura Międzynarodowego i pełnomocnik Rektora ds. współpracy międzynarodowej.</w:t>
      </w:r>
    </w:p>
    <w:p w:rsidR="00CA3E2E" w:rsidRPr="00CA3E2E" w:rsidRDefault="00CA3E2E" w:rsidP="00CA3E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Fonts w:eastAsia="Times New Roman" w:cs="Calibri"/>
          <w:color w:val="auto"/>
          <w:sz w:val="28"/>
          <w:szCs w:val="24"/>
          <w:bdr w:val="none" w:sz="0" w:space="0" w:color="auto"/>
        </w:rPr>
      </w:pPr>
    </w:p>
    <w:p w:rsidR="00CA3E2E" w:rsidRPr="00CA3E2E" w:rsidRDefault="00CA3E2E" w:rsidP="00CA3E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eastAsia="Times New Roman" w:cs="Calibri"/>
          <w:color w:val="auto"/>
          <w:sz w:val="28"/>
          <w:szCs w:val="24"/>
          <w:bdr w:val="none" w:sz="0" w:space="0" w:color="auto"/>
        </w:rPr>
      </w:pPr>
      <w:r w:rsidRPr="00CA3E2E">
        <w:rPr>
          <w:rFonts w:eastAsia="Times New Roman" w:cs="Calibri"/>
          <w:color w:val="222222"/>
          <w:sz w:val="24"/>
          <w:szCs w:val="22"/>
          <w:bdr w:val="none" w:sz="0" w:space="0" w:color="auto"/>
          <w:shd w:val="clear" w:color="auto" w:fill="FFFFFF"/>
        </w:rPr>
        <w:t xml:space="preserve">Inicjatywa “Uniwersytety Europejskie” to rodzaj ponadnarodowego sojuszu instytucji szkolnictwa wyższego z całej Unii Europejskiej. Ma ona na celu zwiększenie konkurencyjności uniwersytetów z UE w stosunku do uniwersytetów z USA, Wielkiej Brytanii i Azji oraz stworzenie </w:t>
      </w:r>
      <w:proofErr w:type="spellStart"/>
      <w:r w:rsidRPr="00CA3E2E">
        <w:rPr>
          <w:rFonts w:eastAsia="Times New Roman" w:cs="Calibri"/>
          <w:color w:val="222222"/>
          <w:sz w:val="24"/>
          <w:szCs w:val="22"/>
          <w:bdr w:val="none" w:sz="0" w:space="0" w:color="auto"/>
          <w:shd w:val="clear" w:color="auto" w:fill="FFFFFF"/>
        </w:rPr>
        <w:t>stworzenie</w:t>
      </w:r>
      <w:proofErr w:type="spellEnd"/>
      <w:r w:rsidRPr="00CA3E2E">
        <w:rPr>
          <w:rFonts w:eastAsia="Times New Roman" w:cs="Calibri"/>
          <w:color w:val="222222"/>
          <w:sz w:val="24"/>
          <w:szCs w:val="22"/>
          <w:bdr w:val="none" w:sz="0" w:space="0" w:color="auto"/>
          <w:shd w:val="clear" w:color="auto" w:fill="FFFFFF"/>
        </w:rPr>
        <w:t xml:space="preserve"> uniwersytetów przyszłości, które wyróżniają się wysoką jakością edukacji, badań, innowacyjnością i konkurencyjnością w stosunku do innych światowych </w:t>
      </w:r>
      <w:r w:rsidRPr="00CA3E2E">
        <w:rPr>
          <w:rFonts w:eastAsia="Times New Roman" w:cs="Calibri"/>
          <w:color w:val="222222"/>
          <w:sz w:val="24"/>
          <w:szCs w:val="22"/>
          <w:bdr w:val="none" w:sz="0" w:space="0" w:color="auto"/>
          <w:shd w:val="clear" w:color="auto" w:fill="FFFFFF"/>
        </w:rPr>
        <w:lastRenderedPageBreak/>
        <w:t>uczelni. Działania konsorcjów uczelni obejmują takie aspekty jak: edukacja, badania, innowacje i usługi dla społeczeństwa. Studenci, kadra i naukowcy powinni móc bez przeszkód przemieszczać się między instytucjami partnerskimi w ramach sojuszu w celu studiowania, szkolenia się, nauczania lub prowadzenia badań. Uniwersytet SWPS jest jedyną polską prywatną uczelnią, która przystąpiła do inicjatywy. </w:t>
      </w:r>
    </w:p>
    <w:p w:rsidR="00CA3E2E" w:rsidRPr="00CA3E2E" w:rsidRDefault="00CA3E2E" w:rsidP="00CA3E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Fonts w:eastAsia="Times New Roman" w:cs="Calibri"/>
          <w:color w:val="auto"/>
          <w:sz w:val="28"/>
          <w:szCs w:val="24"/>
          <w:bdr w:val="none" w:sz="0" w:space="0" w:color="auto"/>
        </w:rPr>
      </w:pPr>
    </w:p>
    <w:p w:rsidR="00CA3E2E" w:rsidRPr="00CA3E2E" w:rsidRDefault="00CA3E2E" w:rsidP="00CA3E2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360" w:lineRule="auto"/>
        <w:jc w:val="both"/>
        <w:rPr>
          <w:rFonts w:eastAsia="Times New Roman" w:cs="Calibri"/>
          <w:color w:val="auto"/>
          <w:sz w:val="28"/>
          <w:szCs w:val="24"/>
          <w:bdr w:val="none" w:sz="0" w:space="0" w:color="auto"/>
        </w:rPr>
      </w:pPr>
    </w:p>
    <w:p w:rsidR="00745C69" w:rsidRPr="00CA3E2E" w:rsidRDefault="00745C69" w:rsidP="00CA3E2E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  <w:b/>
          <w:bCs/>
          <w:color w:val="000000"/>
          <w:sz w:val="32"/>
          <w:szCs w:val="28"/>
        </w:rPr>
      </w:pPr>
    </w:p>
    <w:p w:rsidR="00745C69" w:rsidRPr="00CA3E2E" w:rsidRDefault="00745C69" w:rsidP="00CA3E2E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  <w:b/>
          <w:bCs/>
          <w:color w:val="000000"/>
          <w:sz w:val="32"/>
          <w:szCs w:val="28"/>
        </w:rPr>
      </w:pPr>
    </w:p>
    <w:p w:rsidR="00581B44" w:rsidRPr="00CA3E2E" w:rsidRDefault="00581B44" w:rsidP="00CA3E2E">
      <w:pPr>
        <w:shd w:val="clear" w:color="auto" w:fill="FFFFFF"/>
        <w:spacing w:line="360" w:lineRule="auto"/>
        <w:jc w:val="both"/>
        <w:rPr>
          <w:rFonts w:cs="Calibri"/>
          <w:sz w:val="32"/>
          <w:szCs w:val="28"/>
        </w:rPr>
      </w:pPr>
    </w:p>
    <w:sectPr w:rsidR="00581B44" w:rsidRPr="00CA3E2E">
      <w:headerReference w:type="default" r:id="rId7"/>
      <w:footerReference w:type="default" r:id="rId8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1A3" w:rsidRDefault="00DA11A3">
      <w:r>
        <w:separator/>
      </w:r>
    </w:p>
  </w:endnote>
  <w:endnote w:type="continuationSeparator" w:id="0">
    <w:p w:rsidR="00DA11A3" w:rsidRDefault="00DA1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B44" w:rsidRDefault="00581B44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1A3" w:rsidRDefault="00DA11A3">
      <w:r>
        <w:separator/>
      </w:r>
    </w:p>
  </w:footnote>
  <w:footnote w:type="continuationSeparator" w:id="0">
    <w:p w:rsidR="00DA11A3" w:rsidRDefault="00DA1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B44" w:rsidRDefault="00AE6906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F272C"/>
    <w:multiLevelType w:val="multilevel"/>
    <w:tmpl w:val="0BEA7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092764"/>
    <w:multiLevelType w:val="multilevel"/>
    <w:tmpl w:val="E446E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4C52A46"/>
    <w:multiLevelType w:val="multilevel"/>
    <w:tmpl w:val="10804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7756EA"/>
    <w:multiLevelType w:val="multilevel"/>
    <w:tmpl w:val="2BD88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B44"/>
    <w:rsid w:val="00094986"/>
    <w:rsid w:val="000F671B"/>
    <w:rsid w:val="00581B44"/>
    <w:rsid w:val="005E72B8"/>
    <w:rsid w:val="006E2981"/>
    <w:rsid w:val="00745C69"/>
    <w:rsid w:val="008655D3"/>
    <w:rsid w:val="00AE6906"/>
    <w:rsid w:val="00C174CF"/>
    <w:rsid w:val="00CA3E2E"/>
    <w:rsid w:val="00DA1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650266-653C-426A-AF15-FE020AAE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0949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apple-tab-span">
    <w:name w:val="apple-tab-span"/>
    <w:basedOn w:val="Domylnaczcionkaakapitu"/>
    <w:rsid w:val="00865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637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Dąbrowska</dc:creator>
  <cp:lastModifiedBy>Marta Dąbrowska</cp:lastModifiedBy>
  <cp:revision>2</cp:revision>
  <dcterms:created xsi:type="dcterms:W3CDTF">2023-07-04T10:07:00Z</dcterms:created>
  <dcterms:modified xsi:type="dcterms:W3CDTF">2023-07-04T10:07:00Z</dcterms:modified>
</cp:coreProperties>
</file>